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E5AA4" w14:textId="77777777" w:rsidR="00EA31C4" w:rsidRDefault="005313F3">
      <w:pPr>
        <w:jc w:val="center"/>
        <w:rPr>
          <w:sz w:val="32"/>
          <w:szCs w:val="32"/>
        </w:rPr>
      </w:pPr>
      <w:r>
        <w:rPr>
          <w:rFonts w:hint="eastAsia"/>
          <w:sz w:val="32"/>
          <w:szCs w:val="32"/>
        </w:rPr>
        <w:t>关于更新通风橱及相关设施公告</w:t>
      </w:r>
    </w:p>
    <w:p w14:paraId="4740946A" w14:textId="77777777" w:rsidR="00EA31C4" w:rsidRDefault="00EA31C4">
      <w:pPr>
        <w:jc w:val="center"/>
        <w:rPr>
          <w:sz w:val="32"/>
          <w:szCs w:val="32"/>
        </w:rPr>
      </w:pPr>
    </w:p>
    <w:p w14:paraId="5FAFE878" w14:textId="77777777" w:rsidR="00EA31C4" w:rsidRDefault="005313F3" w:rsidP="0066712C">
      <w:pPr>
        <w:spacing w:line="360" w:lineRule="auto"/>
        <w:ind w:firstLineChars="200" w:firstLine="560"/>
        <w:rPr>
          <w:sz w:val="28"/>
          <w:szCs w:val="28"/>
        </w:rPr>
      </w:pPr>
      <w:r>
        <w:rPr>
          <w:rFonts w:hint="eastAsia"/>
          <w:sz w:val="28"/>
          <w:szCs w:val="28"/>
        </w:rPr>
        <w:t>因业务需要，我单位拟更新通风橱</w:t>
      </w:r>
      <w:r>
        <w:rPr>
          <w:rFonts w:hint="eastAsia"/>
          <w:sz w:val="28"/>
          <w:szCs w:val="28"/>
        </w:rPr>
        <w:t>15</w:t>
      </w:r>
      <w:r>
        <w:rPr>
          <w:rFonts w:hint="eastAsia"/>
          <w:sz w:val="28"/>
          <w:szCs w:val="28"/>
        </w:rPr>
        <w:t>台、增加风机</w:t>
      </w:r>
      <w:r>
        <w:rPr>
          <w:rFonts w:hint="eastAsia"/>
          <w:sz w:val="28"/>
          <w:szCs w:val="28"/>
        </w:rPr>
        <w:t>1</w:t>
      </w:r>
      <w:r>
        <w:rPr>
          <w:rFonts w:hint="eastAsia"/>
          <w:sz w:val="28"/>
          <w:szCs w:val="28"/>
        </w:rPr>
        <w:t>台、配套建造风路设施，相关参数见比选文件。投标单位请于</w:t>
      </w:r>
      <w:r>
        <w:rPr>
          <w:rFonts w:hint="eastAsia"/>
          <w:sz w:val="28"/>
          <w:szCs w:val="28"/>
        </w:rPr>
        <w:t>2026</w:t>
      </w:r>
      <w:r>
        <w:rPr>
          <w:rFonts w:hint="eastAsia"/>
          <w:sz w:val="28"/>
          <w:szCs w:val="28"/>
        </w:rPr>
        <w:t>年</w:t>
      </w:r>
      <w:r>
        <w:rPr>
          <w:rFonts w:hint="eastAsia"/>
          <w:sz w:val="28"/>
          <w:szCs w:val="28"/>
        </w:rPr>
        <w:t>3</w:t>
      </w:r>
      <w:r>
        <w:rPr>
          <w:rFonts w:hint="eastAsia"/>
          <w:sz w:val="28"/>
          <w:szCs w:val="28"/>
        </w:rPr>
        <w:t>月</w:t>
      </w:r>
      <w:r>
        <w:rPr>
          <w:rFonts w:hint="eastAsia"/>
          <w:sz w:val="28"/>
          <w:szCs w:val="28"/>
        </w:rPr>
        <w:t>17</w:t>
      </w:r>
      <w:r>
        <w:rPr>
          <w:rFonts w:hint="eastAsia"/>
          <w:sz w:val="28"/>
          <w:szCs w:val="28"/>
        </w:rPr>
        <w:t>日中午</w:t>
      </w:r>
      <w:r>
        <w:rPr>
          <w:rFonts w:hint="eastAsia"/>
          <w:sz w:val="28"/>
          <w:szCs w:val="28"/>
        </w:rPr>
        <w:t>12</w:t>
      </w:r>
      <w:r>
        <w:rPr>
          <w:rFonts w:hint="eastAsia"/>
          <w:sz w:val="28"/>
          <w:szCs w:val="28"/>
        </w:rPr>
        <w:t>：</w:t>
      </w:r>
      <w:r>
        <w:rPr>
          <w:rFonts w:hint="eastAsia"/>
          <w:sz w:val="28"/>
          <w:szCs w:val="28"/>
        </w:rPr>
        <w:t>00</w:t>
      </w:r>
      <w:r>
        <w:rPr>
          <w:rFonts w:hint="eastAsia"/>
          <w:sz w:val="28"/>
          <w:szCs w:val="28"/>
        </w:rPr>
        <w:t>前，与杨老师联系。</w:t>
      </w:r>
    </w:p>
    <w:p w14:paraId="50BAFCE2" w14:textId="77777777" w:rsidR="00EA31C4" w:rsidRDefault="005313F3" w:rsidP="0066712C">
      <w:pPr>
        <w:spacing w:line="360" w:lineRule="auto"/>
        <w:ind w:firstLineChars="200" w:firstLine="560"/>
        <w:rPr>
          <w:sz w:val="28"/>
          <w:szCs w:val="28"/>
        </w:rPr>
      </w:pPr>
      <w:r>
        <w:rPr>
          <w:rFonts w:hint="eastAsia"/>
          <w:sz w:val="28"/>
          <w:szCs w:val="28"/>
        </w:rPr>
        <w:t>联系电话：</w:t>
      </w:r>
      <w:r>
        <w:rPr>
          <w:rFonts w:hint="eastAsia"/>
          <w:sz w:val="28"/>
          <w:szCs w:val="28"/>
        </w:rPr>
        <w:t>0311-87652150</w:t>
      </w:r>
    </w:p>
    <w:p w14:paraId="268E847C" w14:textId="48454869" w:rsidR="00EA31C4" w:rsidRDefault="005313F3" w:rsidP="0066712C">
      <w:pPr>
        <w:spacing w:line="360" w:lineRule="auto"/>
        <w:ind w:firstLineChars="200" w:firstLine="560"/>
        <w:rPr>
          <w:sz w:val="28"/>
          <w:szCs w:val="28"/>
        </w:rPr>
      </w:pPr>
      <w:r>
        <w:rPr>
          <w:rFonts w:hint="eastAsia"/>
          <w:sz w:val="28"/>
          <w:szCs w:val="28"/>
        </w:rPr>
        <w:t>特此公告</w:t>
      </w:r>
    </w:p>
    <w:p w14:paraId="24F7B2BF" w14:textId="5969E5DC" w:rsidR="00AA6658" w:rsidRDefault="00AA6658" w:rsidP="0066712C">
      <w:pPr>
        <w:spacing w:line="360" w:lineRule="auto"/>
        <w:ind w:firstLineChars="200" w:firstLine="560"/>
        <w:rPr>
          <w:sz w:val="28"/>
          <w:szCs w:val="28"/>
        </w:rPr>
      </w:pPr>
    </w:p>
    <w:p w14:paraId="3A2A3465" w14:textId="1602E66A" w:rsidR="0066712C" w:rsidRPr="0066712C" w:rsidRDefault="0066712C" w:rsidP="0066712C">
      <w:pPr>
        <w:spacing w:line="360" w:lineRule="auto"/>
        <w:ind w:firstLineChars="200" w:firstLine="560"/>
        <w:rPr>
          <w:sz w:val="28"/>
          <w:szCs w:val="28"/>
        </w:rPr>
      </w:pPr>
      <w:r>
        <w:rPr>
          <w:rFonts w:hint="eastAsia"/>
          <w:sz w:val="28"/>
          <w:szCs w:val="28"/>
        </w:rPr>
        <w:t>附</w:t>
      </w:r>
      <w:r w:rsidR="00941A46">
        <w:rPr>
          <w:rFonts w:hint="eastAsia"/>
          <w:sz w:val="28"/>
          <w:szCs w:val="28"/>
        </w:rPr>
        <w:t>件</w:t>
      </w:r>
      <w:r>
        <w:rPr>
          <w:rFonts w:hint="eastAsia"/>
          <w:sz w:val="28"/>
          <w:szCs w:val="28"/>
        </w:rPr>
        <w:t>：</w:t>
      </w:r>
      <w:r w:rsidRPr="0066712C">
        <w:rPr>
          <w:rFonts w:hint="eastAsia"/>
          <w:sz w:val="28"/>
          <w:szCs w:val="28"/>
        </w:rPr>
        <w:t>通风橱及相关设施采购项目比选文件</w:t>
      </w:r>
    </w:p>
    <w:p w14:paraId="4EA409CE" w14:textId="4A6C6A0E" w:rsidR="0066712C" w:rsidRPr="0066712C" w:rsidRDefault="0066712C" w:rsidP="0066712C">
      <w:pPr>
        <w:spacing w:line="360" w:lineRule="auto"/>
        <w:ind w:firstLineChars="200" w:firstLine="560"/>
        <w:rPr>
          <w:rFonts w:hint="eastAsia"/>
          <w:sz w:val="28"/>
          <w:szCs w:val="28"/>
        </w:rPr>
      </w:pPr>
    </w:p>
    <w:p w14:paraId="06FC90B5" w14:textId="77777777" w:rsidR="0066712C" w:rsidRDefault="0066712C" w:rsidP="0066712C">
      <w:pPr>
        <w:spacing w:line="360" w:lineRule="auto"/>
        <w:ind w:firstLineChars="200" w:firstLine="560"/>
        <w:rPr>
          <w:rFonts w:hint="eastAsia"/>
          <w:sz w:val="28"/>
          <w:szCs w:val="28"/>
        </w:rPr>
      </w:pPr>
    </w:p>
    <w:p w14:paraId="04CA2DE4" w14:textId="2EF2E908" w:rsidR="00EA31C4" w:rsidRDefault="005313F3" w:rsidP="0066712C">
      <w:pPr>
        <w:spacing w:line="360" w:lineRule="auto"/>
        <w:rPr>
          <w:sz w:val="28"/>
          <w:szCs w:val="28"/>
        </w:rPr>
      </w:pPr>
      <w:r>
        <w:rPr>
          <w:rFonts w:hint="eastAsia"/>
          <w:sz w:val="28"/>
          <w:szCs w:val="28"/>
        </w:rPr>
        <w:t xml:space="preserve">                                  </w:t>
      </w:r>
      <w:r w:rsidR="0066712C">
        <w:rPr>
          <w:sz w:val="28"/>
          <w:szCs w:val="28"/>
        </w:rPr>
        <w:t xml:space="preserve"> </w:t>
      </w:r>
      <w:r>
        <w:rPr>
          <w:rFonts w:hint="eastAsia"/>
          <w:sz w:val="28"/>
          <w:szCs w:val="28"/>
        </w:rPr>
        <w:t xml:space="preserve"> 2026</w:t>
      </w:r>
      <w:r>
        <w:rPr>
          <w:rFonts w:hint="eastAsia"/>
          <w:sz w:val="28"/>
          <w:szCs w:val="28"/>
        </w:rPr>
        <w:t>年</w:t>
      </w:r>
      <w:r>
        <w:rPr>
          <w:rFonts w:hint="eastAsia"/>
          <w:sz w:val="28"/>
          <w:szCs w:val="28"/>
        </w:rPr>
        <w:t>3</w:t>
      </w:r>
      <w:r>
        <w:rPr>
          <w:rFonts w:hint="eastAsia"/>
          <w:sz w:val="28"/>
          <w:szCs w:val="28"/>
        </w:rPr>
        <w:t>月</w:t>
      </w:r>
      <w:r>
        <w:rPr>
          <w:rFonts w:hint="eastAsia"/>
          <w:sz w:val="28"/>
          <w:szCs w:val="28"/>
        </w:rPr>
        <w:t>11</w:t>
      </w:r>
      <w:r>
        <w:rPr>
          <w:rFonts w:hint="eastAsia"/>
          <w:sz w:val="28"/>
          <w:szCs w:val="28"/>
        </w:rPr>
        <w:t>日</w:t>
      </w:r>
    </w:p>
    <w:p w14:paraId="571A0103" w14:textId="0DAA4AFF" w:rsidR="00EA31C4" w:rsidRDefault="0066712C" w:rsidP="0066712C">
      <w:pPr>
        <w:spacing w:line="360" w:lineRule="auto"/>
        <w:ind w:right="1120"/>
        <w:jc w:val="center"/>
        <w:rPr>
          <w:sz w:val="28"/>
          <w:szCs w:val="28"/>
        </w:rPr>
      </w:pPr>
      <w:r>
        <w:rPr>
          <w:rFonts w:hint="eastAsia"/>
          <w:sz w:val="28"/>
          <w:szCs w:val="28"/>
        </w:rPr>
        <w:t xml:space="preserve"> </w:t>
      </w:r>
      <w:r>
        <w:rPr>
          <w:sz w:val="28"/>
          <w:szCs w:val="28"/>
        </w:rPr>
        <w:t xml:space="preserve">                          </w:t>
      </w:r>
      <w:r w:rsidR="005313F3">
        <w:rPr>
          <w:rFonts w:hint="eastAsia"/>
          <w:sz w:val="28"/>
          <w:szCs w:val="28"/>
        </w:rPr>
        <w:t>河北省农林科学院农业资源环境研究所</w:t>
      </w:r>
    </w:p>
    <w:p w14:paraId="6A979ADA" w14:textId="551C7A1B" w:rsidR="0066712C" w:rsidRDefault="0066712C">
      <w:pPr>
        <w:jc w:val="right"/>
        <w:rPr>
          <w:sz w:val="28"/>
          <w:szCs w:val="28"/>
        </w:rPr>
      </w:pPr>
    </w:p>
    <w:p w14:paraId="408540A4" w14:textId="530D9D75" w:rsidR="0066712C" w:rsidRDefault="0066712C">
      <w:pPr>
        <w:jc w:val="right"/>
        <w:rPr>
          <w:sz w:val="28"/>
          <w:szCs w:val="28"/>
        </w:rPr>
      </w:pPr>
    </w:p>
    <w:p w14:paraId="4C5E6F17" w14:textId="5DD89A2C" w:rsidR="0066712C" w:rsidRDefault="0066712C">
      <w:pPr>
        <w:jc w:val="right"/>
        <w:rPr>
          <w:sz w:val="28"/>
          <w:szCs w:val="28"/>
        </w:rPr>
      </w:pPr>
    </w:p>
    <w:p w14:paraId="599F7B80" w14:textId="5651BE75" w:rsidR="0066712C" w:rsidRDefault="0066712C">
      <w:pPr>
        <w:jc w:val="right"/>
        <w:rPr>
          <w:sz w:val="28"/>
          <w:szCs w:val="28"/>
        </w:rPr>
      </w:pPr>
    </w:p>
    <w:p w14:paraId="190469FE" w14:textId="596306CB" w:rsidR="0066712C" w:rsidRDefault="0066712C">
      <w:pPr>
        <w:jc w:val="right"/>
        <w:rPr>
          <w:sz w:val="28"/>
          <w:szCs w:val="28"/>
        </w:rPr>
      </w:pPr>
    </w:p>
    <w:p w14:paraId="47088B90" w14:textId="2DDEE9C8" w:rsidR="0066712C" w:rsidRDefault="0066712C">
      <w:pPr>
        <w:jc w:val="right"/>
        <w:rPr>
          <w:sz w:val="28"/>
          <w:szCs w:val="28"/>
        </w:rPr>
      </w:pPr>
    </w:p>
    <w:p w14:paraId="5BBB68A8" w14:textId="3FAAEE6A" w:rsidR="0066712C" w:rsidRDefault="0066712C">
      <w:pPr>
        <w:jc w:val="right"/>
        <w:rPr>
          <w:sz w:val="28"/>
          <w:szCs w:val="28"/>
        </w:rPr>
      </w:pPr>
    </w:p>
    <w:p w14:paraId="1B893C3D" w14:textId="7AD8C0EE" w:rsidR="0066712C" w:rsidRDefault="0066712C">
      <w:pPr>
        <w:jc w:val="right"/>
        <w:rPr>
          <w:sz w:val="28"/>
          <w:szCs w:val="28"/>
        </w:rPr>
      </w:pPr>
    </w:p>
    <w:p w14:paraId="686E6351" w14:textId="6DE51A2D" w:rsidR="0066712C" w:rsidRDefault="0066712C">
      <w:pPr>
        <w:jc w:val="right"/>
        <w:rPr>
          <w:sz w:val="28"/>
          <w:szCs w:val="28"/>
        </w:rPr>
      </w:pPr>
    </w:p>
    <w:p w14:paraId="092A24F1" w14:textId="30D7D6F1" w:rsidR="0066712C" w:rsidRDefault="0066712C">
      <w:pPr>
        <w:jc w:val="right"/>
        <w:rPr>
          <w:sz w:val="28"/>
          <w:szCs w:val="28"/>
        </w:rPr>
      </w:pPr>
    </w:p>
    <w:p w14:paraId="635DA787" w14:textId="6C2370CE" w:rsidR="0066712C" w:rsidRDefault="0066712C">
      <w:pPr>
        <w:jc w:val="right"/>
        <w:rPr>
          <w:sz w:val="28"/>
          <w:szCs w:val="28"/>
        </w:rPr>
      </w:pPr>
    </w:p>
    <w:p w14:paraId="26AB7F28" w14:textId="1C39DFCD" w:rsidR="0066712C" w:rsidRDefault="0066712C">
      <w:pPr>
        <w:jc w:val="right"/>
        <w:rPr>
          <w:sz w:val="28"/>
          <w:szCs w:val="28"/>
        </w:rPr>
      </w:pPr>
    </w:p>
    <w:p w14:paraId="734B6CC6" w14:textId="2F98D5B3" w:rsidR="0066712C" w:rsidRDefault="0066712C">
      <w:pPr>
        <w:jc w:val="right"/>
        <w:rPr>
          <w:sz w:val="28"/>
          <w:szCs w:val="28"/>
        </w:rPr>
      </w:pPr>
    </w:p>
    <w:p w14:paraId="154B11EA" w14:textId="7BFB0855" w:rsidR="0066712C" w:rsidRDefault="0066712C">
      <w:pPr>
        <w:jc w:val="right"/>
        <w:rPr>
          <w:sz w:val="28"/>
          <w:szCs w:val="28"/>
        </w:rPr>
      </w:pPr>
    </w:p>
    <w:p w14:paraId="687BAC46" w14:textId="6B8CDBF5" w:rsidR="0066712C" w:rsidRDefault="0066712C">
      <w:pPr>
        <w:jc w:val="right"/>
        <w:rPr>
          <w:sz w:val="28"/>
          <w:szCs w:val="28"/>
        </w:rPr>
      </w:pPr>
    </w:p>
    <w:p w14:paraId="15DF40BD" w14:textId="30C35A85" w:rsidR="0066712C" w:rsidRDefault="0066712C">
      <w:pPr>
        <w:jc w:val="right"/>
        <w:rPr>
          <w:sz w:val="28"/>
          <w:szCs w:val="28"/>
        </w:rPr>
      </w:pPr>
    </w:p>
    <w:p w14:paraId="51745B36" w14:textId="77DBF79D" w:rsidR="0066712C" w:rsidRDefault="0066712C">
      <w:pPr>
        <w:jc w:val="right"/>
        <w:rPr>
          <w:sz w:val="28"/>
          <w:szCs w:val="28"/>
        </w:rPr>
      </w:pPr>
    </w:p>
    <w:p w14:paraId="4CB72970" w14:textId="29BD7AA4" w:rsidR="0066712C" w:rsidRDefault="0066712C">
      <w:pPr>
        <w:jc w:val="right"/>
        <w:rPr>
          <w:sz w:val="28"/>
          <w:szCs w:val="28"/>
        </w:rPr>
      </w:pPr>
    </w:p>
    <w:p w14:paraId="6516ADF5" w14:textId="321C7BAD" w:rsidR="0066712C" w:rsidRDefault="0066712C">
      <w:pPr>
        <w:jc w:val="right"/>
        <w:rPr>
          <w:sz w:val="28"/>
          <w:szCs w:val="28"/>
        </w:rPr>
      </w:pPr>
    </w:p>
    <w:p w14:paraId="09C1765D" w14:textId="5DE69172" w:rsidR="0066712C" w:rsidRDefault="0066712C">
      <w:pPr>
        <w:jc w:val="right"/>
        <w:rPr>
          <w:sz w:val="28"/>
          <w:szCs w:val="28"/>
        </w:rPr>
      </w:pPr>
    </w:p>
    <w:p w14:paraId="71669D13" w14:textId="08A4D9DE" w:rsidR="0066712C" w:rsidRDefault="0066712C">
      <w:pPr>
        <w:jc w:val="right"/>
        <w:rPr>
          <w:sz w:val="28"/>
          <w:szCs w:val="28"/>
        </w:rPr>
      </w:pPr>
    </w:p>
    <w:p w14:paraId="681733CF" w14:textId="5ED4D9D8" w:rsidR="0066712C" w:rsidRDefault="00CD288B" w:rsidP="00CD288B">
      <w:pPr>
        <w:jc w:val="left"/>
        <w:rPr>
          <w:sz w:val="28"/>
          <w:szCs w:val="28"/>
        </w:rPr>
      </w:pPr>
      <w:r>
        <w:rPr>
          <w:rFonts w:hint="eastAsia"/>
          <w:sz w:val="28"/>
          <w:szCs w:val="28"/>
        </w:rPr>
        <w:lastRenderedPageBreak/>
        <w:t>附件</w:t>
      </w:r>
    </w:p>
    <w:p w14:paraId="62954704" w14:textId="77777777" w:rsidR="0066712C" w:rsidRDefault="0066712C">
      <w:pPr>
        <w:jc w:val="right"/>
        <w:rPr>
          <w:rFonts w:hint="eastAsia"/>
          <w:sz w:val="28"/>
          <w:szCs w:val="28"/>
        </w:rPr>
      </w:pPr>
    </w:p>
    <w:p w14:paraId="220C469E" w14:textId="4BFDF10B" w:rsidR="0066712C" w:rsidRDefault="0066712C">
      <w:pPr>
        <w:jc w:val="right"/>
        <w:rPr>
          <w:sz w:val="28"/>
          <w:szCs w:val="28"/>
        </w:rPr>
      </w:pPr>
    </w:p>
    <w:p w14:paraId="232B9212" w14:textId="77777777" w:rsidR="0066712C" w:rsidRDefault="0066712C" w:rsidP="0066712C">
      <w:pPr>
        <w:spacing w:line="420" w:lineRule="exact"/>
        <w:rPr>
          <w:rFonts w:ascii="仿宋" w:eastAsia="仿宋" w:hAnsi="仿宋" w:cs="仿宋"/>
          <w:b/>
          <w:bCs/>
          <w:color w:val="FF0000"/>
          <w:sz w:val="24"/>
        </w:rPr>
      </w:pPr>
    </w:p>
    <w:p w14:paraId="598F7256" w14:textId="77777777" w:rsidR="0066712C" w:rsidRDefault="0066712C" w:rsidP="0066712C">
      <w:pPr>
        <w:spacing w:line="700" w:lineRule="exact"/>
        <w:rPr>
          <w:rFonts w:ascii="宋体" w:hAnsi="宋体"/>
          <w:b/>
          <w:sz w:val="48"/>
          <w:szCs w:val="48"/>
        </w:rPr>
      </w:pPr>
    </w:p>
    <w:p w14:paraId="6F22371D" w14:textId="77777777" w:rsidR="0066712C" w:rsidRDefault="0066712C" w:rsidP="0066712C">
      <w:pPr>
        <w:pStyle w:val="21"/>
        <w:ind w:firstLineChars="0" w:firstLine="0"/>
        <w:jc w:val="center"/>
        <w:rPr>
          <w:rFonts w:ascii="宋体" w:hAnsi="宋体"/>
          <w:b/>
          <w:bCs/>
          <w:kern w:val="0"/>
          <w:sz w:val="48"/>
          <w:szCs w:val="48"/>
        </w:rPr>
      </w:pPr>
      <w:r>
        <w:rPr>
          <w:rFonts w:ascii="宋体" w:hAnsi="宋体" w:hint="eastAsia"/>
          <w:b/>
          <w:bCs/>
          <w:kern w:val="0"/>
          <w:sz w:val="52"/>
          <w:szCs w:val="52"/>
        </w:rPr>
        <w:t>通风橱及相关设施采购项目</w:t>
      </w:r>
    </w:p>
    <w:p w14:paraId="0EA946A1" w14:textId="77777777" w:rsidR="0066712C" w:rsidRDefault="0066712C" w:rsidP="0066712C">
      <w:pPr>
        <w:rPr>
          <w:rFonts w:ascii="宋体" w:hAnsi="宋体"/>
          <w:b/>
          <w:bCs/>
          <w:kern w:val="0"/>
          <w:sz w:val="48"/>
          <w:szCs w:val="48"/>
        </w:rPr>
      </w:pPr>
    </w:p>
    <w:p w14:paraId="0F0741F8" w14:textId="77777777" w:rsidR="0066712C" w:rsidRDefault="0066712C" w:rsidP="0066712C">
      <w:pPr>
        <w:rPr>
          <w:b/>
          <w:bCs/>
        </w:rPr>
      </w:pPr>
    </w:p>
    <w:p w14:paraId="247A7268" w14:textId="77777777" w:rsidR="0066712C" w:rsidRDefault="0066712C" w:rsidP="0066712C">
      <w:pPr>
        <w:widowControl/>
        <w:spacing w:line="1200" w:lineRule="exact"/>
        <w:jc w:val="center"/>
        <w:rPr>
          <w:rFonts w:ascii="宋体" w:hAnsi="宋体"/>
          <w:b/>
          <w:bCs/>
          <w:kern w:val="0"/>
          <w:sz w:val="72"/>
          <w:szCs w:val="72"/>
        </w:rPr>
      </w:pPr>
      <w:r>
        <w:rPr>
          <w:rFonts w:ascii="宋体" w:hAnsi="宋体" w:hint="eastAsia"/>
          <w:b/>
          <w:bCs/>
          <w:kern w:val="0"/>
          <w:sz w:val="72"/>
          <w:szCs w:val="72"/>
        </w:rPr>
        <w:t>比选文件</w:t>
      </w:r>
    </w:p>
    <w:p w14:paraId="0883B2D0" w14:textId="77777777" w:rsidR="0066712C" w:rsidRDefault="0066712C" w:rsidP="0066712C">
      <w:pPr>
        <w:pStyle w:val="21"/>
        <w:ind w:firstLine="420"/>
      </w:pPr>
    </w:p>
    <w:p w14:paraId="3F6F7D6D" w14:textId="77777777" w:rsidR="0066712C" w:rsidRDefault="0066712C" w:rsidP="0066712C">
      <w:pPr>
        <w:rPr>
          <w:rFonts w:ascii="宋体" w:hAnsi="宋体"/>
        </w:rPr>
      </w:pPr>
    </w:p>
    <w:p w14:paraId="332B8A5A" w14:textId="77777777" w:rsidR="0066712C" w:rsidRDefault="0066712C" w:rsidP="0066712C">
      <w:pPr>
        <w:rPr>
          <w:rFonts w:ascii="宋体" w:hAnsi="宋体"/>
        </w:rPr>
      </w:pPr>
    </w:p>
    <w:p w14:paraId="28676AAD" w14:textId="77777777" w:rsidR="0066712C" w:rsidRDefault="0066712C" w:rsidP="0066712C">
      <w:pPr>
        <w:pStyle w:val="a9"/>
        <w:ind w:firstLineChars="0" w:firstLine="0"/>
        <w:rPr>
          <w:rFonts w:ascii="宋体" w:hAnsi="宋体"/>
        </w:rPr>
      </w:pPr>
    </w:p>
    <w:p w14:paraId="2274295E" w14:textId="77777777" w:rsidR="0066712C" w:rsidRDefault="0066712C" w:rsidP="0066712C">
      <w:pPr>
        <w:pStyle w:val="a9"/>
        <w:ind w:firstLine="210"/>
        <w:rPr>
          <w:rFonts w:ascii="宋体" w:hAnsi="宋体"/>
        </w:rPr>
      </w:pPr>
    </w:p>
    <w:p w14:paraId="5D63CFAB" w14:textId="77777777" w:rsidR="0066712C" w:rsidRDefault="0066712C" w:rsidP="0066712C">
      <w:pPr>
        <w:pStyle w:val="a9"/>
        <w:ind w:firstLine="210"/>
        <w:rPr>
          <w:rFonts w:ascii="宋体" w:hAnsi="宋体"/>
        </w:rPr>
      </w:pPr>
    </w:p>
    <w:p w14:paraId="5922A8C3" w14:textId="77777777" w:rsidR="0066712C" w:rsidRDefault="0066712C" w:rsidP="0066712C">
      <w:pPr>
        <w:rPr>
          <w:rFonts w:ascii="宋体" w:hAnsi="宋体"/>
        </w:rPr>
      </w:pPr>
    </w:p>
    <w:p w14:paraId="21B13249" w14:textId="77777777" w:rsidR="0066712C" w:rsidRDefault="0066712C" w:rsidP="0066712C">
      <w:pPr>
        <w:rPr>
          <w:rFonts w:ascii="宋体" w:hAnsi="宋体"/>
        </w:rPr>
      </w:pPr>
    </w:p>
    <w:p w14:paraId="25E2CE26" w14:textId="77777777" w:rsidR="0066712C" w:rsidRDefault="0066712C" w:rsidP="0066712C">
      <w:pPr>
        <w:pStyle w:val="21"/>
        <w:ind w:firstLine="420"/>
        <w:rPr>
          <w:rFonts w:ascii="宋体" w:hAnsi="宋体"/>
        </w:rPr>
      </w:pPr>
    </w:p>
    <w:p w14:paraId="090B410E" w14:textId="77777777" w:rsidR="0066712C" w:rsidRDefault="0066712C" w:rsidP="0066712C">
      <w:pPr>
        <w:rPr>
          <w:rFonts w:ascii="宋体" w:hAnsi="宋体"/>
        </w:rPr>
      </w:pPr>
    </w:p>
    <w:p w14:paraId="0FCB60E0" w14:textId="77777777" w:rsidR="0066712C" w:rsidRDefault="0066712C" w:rsidP="0066712C">
      <w:pPr>
        <w:pStyle w:val="21"/>
        <w:ind w:firstLine="420"/>
      </w:pPr>
    </w:p>
    <w:p w14:paraId="085019FD" w14:textId="77777777" w:rsidR="0066712C" w:rsidRDefault="0066712C" w:rsidP="0066712C">
      <w:pPr>
        <w:rPr>
          <w:rFonts w:ascii="宋体" w:hAnsi="宋体"/>
        </w:rPr>
      </w:pPr>
    </w:p>
    <w:p w14:paraId="0401C3A0" w14:textId="77777777" w:rsidR="0066712C" w:rsidRDefault="0066712C" w:rsidP="0066712C">
      <w:pPr>
        <w:rPr>
          <w:rFonts w:ascii="宋体" w:hAnsi="宋体"/>
        </w:rPr>
      </w:pPr>
    </w:p>
    <w:p w14:paraId="52BA73E4" w14:textId="77777777" w:rsidR="0066712C" w:rsidRDefault="0066712C" w:rsidP="0066712C">
      <w:pPr>
        <w:jc w:val="center"/>
        <w:rPr>
          <w:rFonts w:ascii="宋体" w:hAnsi="宋体"/>
          <w:b/>
          <w:sz w:val="32"/>
          <w:szCs w:val="32"/>
        </w:rPr>
      </w:pPr>
      <w:r>
        <w:rPr>
          <w:rFonts w:ascii="宋体" w:hAnsi="宋体" w:hint="eastAsia"/>
          <w:b/>
          <w:sz w:val="32"/>
          <w:szCs w:val="32"/>
        </w:rPr>
        <w:t>比选人：</w:t>
      </w:r>
      <w:r>
        <w:rPr>
          <w:rFonts w:ascii="宋体" w:hAnsi="宋体" w:hint="eastAsia"/>
          <w:b/>
          <w:bCs/>
          <w:sz w:val="32"/>
          <w:szCs w:val="32"/>
        </w:rPr>
        <w:t>河北省农林科学院农业资源环境研究所</w:t>
      </w:r>
    </w:p>
    <w:p w14:paraId="55FCD675" w14:textId="77777777" w:rsidR="0066712C" w:rsidRDefault="0066712C" w:rsidP="0066712C">
      <w:pPr>
        <w:jc w:val="center"/>
        <w:rPr>
          <w:rFonts w:ascii="宋体" w:hAnsi="宋体"/>
          <w:b/>
          <w:sz w:val="32"/>
          <w:szCs w:val="32"/>
        </w:rPr>
      </w:pPr>
    </w:p>
    <w:p w14:paraId="5FBC1E2B" w14:textId="77777777" w:rsidR="0066712C" w:rsidRDefault="0066712C" w:rsidP="0066712C">
      <w:pPr>
        <w:jc w:val="center"/>
        <w:rPr>
          <w:rFonts w:ascii="宋体" w:hAnsi="宋体"/>
          <w:b/>
          <w:sz w:val="32"/>
          <w:szCs w:val="32"/>
        </w:rPr>
      </w:pPr>
    </w:p>
    <w:p w14:paraId="4EDE4564" w14:textId="77777777" w:rsidR="0066712C" w:rsidRDefault="0066712C" w:rsidP="0066712C">
      <w:pPr>
        <w:jc w:val="center"/>
        <w:rPr>
          <w:rFonts w:ascii="宋体" w:hAnsi="宋体"/>
          <w:b/>
          <w:sz w:val="32"/>
          <w:szCs w:val="32"/>
        </w:rPr>
      </w:pPr>
    </w:p>
    <w:p w14:paraId="4018EB23" w14:textId="77777777" w:rsidR="0066712C" w:rsidRDefault="0066712C" w:rsidP="0066712C">
      <w:pPr>
        <w:jc w:val="center"/>
        <w:rPr>
          <w:rFonts w:ascii="宋体" w:hAnsi="宋体"/>
          <w:b/>
          <w:sz w:val="32"/>
          <w:szCs w:val="32"/>
        </w:rPr>
      </w:pPr>
      <w:r>
        <w:rPr>
          <w:rFonts w:ascii="宋体" w:hAnsi="宋体" w:hint="eastAsia"/>
          <w:b/>
          <w:sz w:val="32"/>
          <w:szCs w:val="32"/>
        </w:rPr>
        <w:t xml:space="preserve"> </w:t>
      </w:r>
    </w:p>
    <w:p w14:paraId="17018771" w14:textId="77777777" w:rsidR="0066712C" w:rsidRDefault="0066712C" w:rsidP="0066712C">
      <w:pPr>
        <w:jc w:val="center"/>
        <w:rPr>
          <w:rFonts w:ascii="宋体" w:hAnsi="宋体"/>
          <w:b/>
          <w:sz w:val="32"/>
          <w:szCs w:val="32"/>
        </w:rPr>
        <w:sectPr w:rsidR="0066712C">
          <w:headerReference w:type="default" r:id="rId6"/>
          <w:footerReference w:type="first" r:id="rId7"/>
          <w:pgSz w:w="11911" w:h="16838"/>
          <w:pgMar w:top="1440" w:right="1083" w:bottom="1440" w:left="1083" w:header="856" w:footer="1060" w:gutter="0"/>
          <w:pgNumType w:start="1"/>
          <w:cols w:space="720"/>
          <w:docGrid w:linePitch="1"/>
        </w:sectPr>
      </w:pPr>
      <w:r>
        <w:rPr>
          <w:rFonts w:ascii="宋体" w:hAnsi="宋体" w:hint="eastAsia"/>
          <w:b/>
          <w:sz w:val="32"/>
          <w:szCs w:val="32"/>
        </w:rPr>
        <w:t>2026年3月</w:t>
      </w:r>
    </w:p>
    <w:p w14:paraId="30B5B8D8" w14:textId="77777777" w:rsidR="0066712C" w:rsidRDefault="0066712C" w:rsidP="0066712C">
      <w:pPr>
        <w:pStyle w:val="2"/>
        <w:spacing w:before="140" w:after="140" w:line="360" w:lineRule="auto"/>
        <w:jc w:val="both"/>
        <w:rPr>
          <w:rFonts w:ascii="黑体" w:hAnsi="黑体" w:cs="宋体"/>
          <w:b w:val="0"/>
          <w:szCs w:val="28"/>
        </w:rPr>
      </w:pPr>
      <w:bookmarkStart w:id="0" w:name="_Toc28359012"/>
      <w:bookmarkStart w:id="1" w:name="_Toc35393798"/>
      <w:bookmarkStart w:id="2" w:name="_Toc35393629"/>
      <w:bookmarkStart w:id="3" w:name="_Toc28359089"/>
      <w:bookmarkStart w:id="4" w:name="_Toc361295829"/>
      <w:bookmarkStart w:id="5" w:name="_Toc757_WPSOffice_Level1"/>
      <w:r>
        <w:rPr>
          <w:rFonts w:ascii="黑体" w:hAnsi="黑体" w:cs="宋体" w:hint="eastAsia"/>
          <w:bCs/>
          <w:szCs w:val="28"/>
        </w:rPr>
        <w:lastRenderedPageBreak/>
        <w:t>一、项目基本情况</w:t>
      </w:r>
      <w:bookmarkEnd w:id="0"/>
      <w:bookmarkEnd w:id="1"/>
      <w:bookmarkEnd w:id="2"/>
      <w:bookmarkEnd w:id="3"/>
    </w:p>
    <w:p w14:paraId="4680F230" w14:textId="77777777" w:rsidR="0066712C" w:rsidRDefault="0066712C" w:rsidP="0066712C">
      <w:pPr>
        <w:spacing w:line="360" w:lineRule="auto"/>
        <w:ind w:firstLineChars="200" w:firstLine="480"/>
        <w:rPr>
          <w:rFonts w:ascii="宋体" w:hAnsi="宋体"/>
          <w:sz w:val="24"/>
        </w:rPr>
      </w:pPr>
      <w:r>
        <w:rPr>
          <w:rFonts w:ascii="宋体" w:hAnsi="宋体" w:hint="eastAsia"/>
          <w:sz w:val="24"/>
        </w:rPr>
        <w:t>项目名称：通风橱及相关设施采购项目</w:t>
      </w:r>
    </w:p>
    <w:p w14:paraId="5BD7EC5C" w14:textId="77777777" w:rsidR="0066712C" w:rsidRDefault="0066712C" w:rsidP="0066712C">
      <w:pPr>
        <w:spacing w:line="360" w:lineRule="auto"/>
        <w:ind w:firstLineChars="200" w:firstLine="480"/>
        <w:rPr>
          <w:rFonts w:ascii="宋体" w:hAnsi="宋体"/>
          <w:sz w:val="24"/>
        </w:rPr>
      </w:pPr>
      <w:r>
        <w:rPr>
          <w:rFonts w:ascii="宋体" w:hAnsi="宋体" w:hint="eastAsia"/>
          <w:sz w:val="24"/>
        </w:rPr>
        <w:t xml:space="preserve">采购方式：比选 </w:t>
      </w:r>
    </w:p>
    <w:p w14:paraId="059365DC" w14:textId="77777777" w:rsidR="0066712C" w:rsidRDefault="0066712C" w:rsidP="0066712C">
      <w:pPr>
        <w:pStyle w:val="21"/>
        <w:spacing w:before="0" w:after="0" w:line="360" w:lineRule="auto"/>
        <w:ind w:leftChars="0" w:left="0" w:firstLine="480"/>
        <w:rPr>
          <w:rFonts w:ascii="宋体" w:hAnsi="宋体"/>
          <w:sz w:val="24"/>
          <w:szCs w:val="20"/>
        </w:rPr>
      </w:pPr>
      <w:r>
        <w:rPr>
          <w:rFonts w:ascii="宋体" w:hAnsi="宋体" w:hint="eastAsia"/>
          <w:sz w:val="24"/>
          <w:szCs w:val="20"/>
        </w:rPr>
        <w:t>最高限价：17.6万元</w:t>
      </w:r>
    </w:p>
    <w:p w14:paraId="02B753A3" w14:textId="77777777" w:rsidR="0066712C" w:rsidRDefault="0066712C" w:rsidP="0066712C">
      <w:pPr>
        <w:pStyle w:val="21"/>
        <w:spacing w:before="0" w:after="0" w:line="360" w:lineRule="auto"/>
        <w:ind w:leftChars="0" w:left="0" w:firstLine="480"/>
        <w:rPr>
          <w:rFonts w:ascii="宋体" w:hAnsi="宋体"/>
          <w:sz w:val="24"/>
          <w:szCs w:val="20"/>
        </w:rPr>
      </w:pPr>
      <w:r>
        <w:rPr>
          <w:rFonts w:ascii="宋体" w:hAnsi="宋体" w:hint="eastAsia"/>
          <w:sz w:val="24"/>
          <w:szCs w:val="20"/>
        </w:rPr>
        <w:t>采购内容：拆除旧通风橱、采购并安装新通风橱，调整房间功能布局。</w:t>
      </w:r>
    </w:p>
    <w:p w14:paraId="4E1035DB" w14:textId="77777777" w:rsidR="0066712C" w:rsidRDefault="0066712C" w:rsidP="0066712C"/>
    <w:p w14:paraId="5EEF01C1" w14:textId="77777777" w:rsidR="0066712C" w:rsidRDefault="0066712C" w:rsidP="0066712C">
      <w:pPr>
        <w:pStyle w:val="2"/>
        <w:spacing w:before="140" w:after="140" w:line="360" w:lineRule="auto"/>
        <w:jc w:val="both"/>
        <w:rPr>
          <w:rFonts w:ascii="黑体" w:hAnsi="黑体" w:cs="宋体"/>
          <w:bCs/>
          <w:szCs w:val="28"/>
        </w:rPr>
      </w:pPr>
      <w:bookmarkStart w:id="6" w:name="_Toc28359013"/>
      <w:bookmarkStart w:id="7" w:name="_Toc35393799"/>
      <w:bookmarkStart w:id="8" w:name="_Toc35393630"/>
      <w:bookmarkStart w:id="9" w:name="_Toc28359090"/>
      <w:r>
        <w:rPr>
          <w:rFonts w:ascii="黑体" w:hAnsi="黑体" w:cs="宋体" w:hint="eastAsia"/>
          <w:bCs/>
          <w:szCs w:val="28"/>
        </w:rPr>
        <w:t>二、申请人的资格要求：</w:t>
      </w:r>
      <w:bookmarkEnd w:id="6"/>
      <w:bookmarkEnd w:id="7"/>
      <w:bookmarkEnd w:id="8"/>
      <w:bookmarkEnd w:id="9"/>
    </w:p>
    <w:p w14:paraId="122328E0" w14:textId="77777777" w:rsidR="0066712C" w:rsidRDefault="0066712C" w:rsidP="0066712C">
      <w:pPr>
        <w:pStyle w:val="ad"/>
        <w:tabs>
          <w:tab w:val="left" w:pos="1360"/>
        </w:tabs>
        <w:spacing w:line="360" w:lineRule="auto"/>
        <w:ind w:firstLine="480"/>
        <w:rPr>
          <w:rFonts w:ascii="宋体" w:hAnsi="宋体"/>
          <w:sz w:val="24"/>
          <w:szCs w:val="24"/>
        </w:rPr>
      </w:pPr>
      <w:bookmarkStart w:id="10" w:name="_Toc35393631"/>
      <w:bookmarkStart w:id="11" w:name="_Toc35393800"/>
      <w:r>
        <w:rPr>
          <w:rFonts w:ascii="宋体" w:hAnsi="宋体" w:hint="eastAsia"/>
          <w:sz w:val="24"/>
          <w:szCs w:val="24"/>
        </w:rPr>
        <w:t>（1）具有独立承担民事责任能力的在中华人民共和国境内登记注册的法人或其他组织，在法律上、财务上独立，合法运作并独立于采购人；</w:t>
      </w:r>
    </w:p>
    <w:p w14:paraId="69E3D218" w14:textId="77777777" w:rsidR="0066712C" w:rsidRDefault="0066712C" w:rsidP="0066712C">
      <w:pPr>
        <w:pStyle w:val="ad"/>
        <w:tabs>
          <w:tab w:val="left" w:pos="1360"/>
        </w:tabs>
        <w:spacing w:line="360" w:lineRule="auto"/>
        <w:ind w:firstLine="480"/>
        <w:rPr>
          <w:rFonts w:ascii="宋体" w:hAnsi="宋体"/>
          <w:sz w:val="24"/>
          <w:szCs w:val="24"/>
        </w:rPr>
      </w:pPr>
      <w:r>
        <w:rPr>
          <w:rFonts w:ascii="宋体" w:hAnsi="宋体" w:hint="eastAsia"/>
          <w:sz w:val="24"/>
          <w:szCs w:val="24"/>
        </w:rPr>
        <w:t>（2）</w:t>
      </w:r>
      <w:r>
        <w:rPr>
          <w:rFonts w:ascii="宋体" w:hAnsi="宋体" w:cs="宋体" w:hint="eastAsia"/>
          <w:kern w:val="0"/>
          <w:sz w:val="24"/>
          <w:szCs w:val="24"/>
          <w:lang w:bidi="ar"/>
        </w:rPr>
        <w:t>具有从事本项目的经营范围和能力</w:t>
      </w:r>
      <w:r>
        <w:rPr>
          <w:rFonts w:ascii="宋体" w:hAnsi="宋体" w:hint="eastAsia"/>
          <w:sz w:val="24"/>
          <w:szCs w:val="24"/>
        </w:rPr>
        <w:t>；</w:t>
      </w:r>
    </w:p>
    <w:p w14:paraId="63FFCFD0" w14:textId="77777777" w:rsidR="0066712C" w:rsidRDefault="0066712C" w:rsidP="0066712C">
      <w:pPr>
        <w:pStyle w:val="ad"/>
        <w:tabs>
          <w:tab w:val="left" w:pos="1360"/>
        </w:tabs>
        <w:spacing w:line="360" w:lineRule="auto"/>
        <w:ind w:firstLine="480"/>
        <w:rPr>
          <w:rFonts w:ascii="宋体" w:hAnsi="宋体"/>
          <w:sz w:val="24"/>
          <w:szCs w:val="24"/>
        </w:rPr>
      </w:pPr>
      <w:r>
        <w:rPr>
          <w:rFonts w:ascii="宋体" w:hAnsi="宋体" w:hint="eastAsia"/>
          <w:sz w:val="24"/>
          <w:szCs w:val="24"/>
        </w:rPr>
        <w:t>（3）参加政府采购活动前三年内，在经营活动中没有重大违法记录；</w:t>
      </w:r>
    </w:p>
    <w:p w14:paraId="67D44A62" w14:textId="77777777" w:rsidR="0066712C" w:rsidRDefault="0066712C" w:rsidP="0066712C">
      <w:pPr>
        <w:widowControl/>
        <w:spacing w:line="360" w:lineRule="auto"/>
        <w:ind w:firstLineChars="200" w:firstLine="480"/>
        <w:jc w:val="left"/>
      </w:pPr>
      <w:r>
        <w:rPr>
          <w:rFonts w:ascii="宋体" w:hAnsi="宋体" w:hint="eastAsia"/>
          <w:sz w:val="24"/>
        </w:rPr>
        <w:t>（4）</w:t>
      </w:r>
      <w:r>
        <w:rPr>
          <w:rFonts w:ascii="宋体" w:hAnsi="宋体" w:cs="宋体" w:hint="eastAsia"/>
          <w:kern w:val="0"/>
          <w:sz w:val="24"/>
          <w:lang w:bidi="ar"/>
        </w:rPr>
        <w:t>未被列入“记录失信被执行人或重大税收违法案件当事人名单或政府采购严重违法失信行为”记录名单；以开标当日信用中国网（www.creditchina.gov.cn）及中国政府采购网（www.ccgp.gov.cn）的查询结果为准，处罚期限届满的除外；</w:t>
      </w:r>
    </w:p>
    <w:p w14:paraId="56367A0D" w14:textId="77777777" w:rsidR="0066712C" w:rsidRDefault="0066712C" w:rsidP="0066712C">
      <w:pPr>
        <w:widowControl/>
        <w:spacing w:line="360" w:lineRule="auto"/>
        <w:ind w:firstLineChars="200" w:firstLine="480"/>
        <w:jc w:val="left"/>
        <w:rPr>
          <w:rFonts w:ascii="宋体" w:hAnsi="宋体"/>
          <w:sz w:val="24"/>
        </w:rPr>
      </w:pPr>
      <w:r>
        <w:rPr>
          <w:rFonts w:ascii="宋体" w:hAnsi="宋体" w:hint="eastAsia"/>
          <w:sz w:val="24"/>
        </w:rPr>
        <w:t>（5）本项目不接受联合体。</w:t>
      </w:r>
    </w:p>
    <w:p w14:paraId="02F52682" w14:textId="77777777" w:rsidR="0066712C" w:rsidRDefault="0066712C" w:rsidP="0066712C">
      <w:pPr>
        <w:pStyle w:val="TOC2"/>
      </w:pPr>
    </w:p>
    <w:p w14:paraId="11D2FE47" w14:textId="77777777" w:rsidR="0066712C" w:rsidRDefault="0066712C" w:rsidP="0066712C">
      <w:pPr>
        <w:pStyle w:val="2"/>
        <w:spacing w:before="140" w:after="140" w:line="360" w:lineRule="auto"/>
        <w:jc w:val="both"/>
        <w:rPr>
          <w:rFonts w:ascii="黑体" w:hAnsi="黑体" w:cs="宋体"/>
          <w:b w:val="0"/>
          <w:szCs w:val="28"/>
        </w:rPr>
      </w:pPr>
      <w:r>
        <w:rPr>
          <w:rFonts w:ascii="黑体" w:hAnsi="黑体" w:cs="宋体" w:hint="eastAsia"/>
          <w:bCs/>
          <w:szCs w:val="28"/>
        </w:rPr>
        <w:t>三、</w:t>
      </w:r>
      <w:bookmarkEnd w:id="10"/>
      <w:bookmarkEnd w:id="11"/>
      <w:r>
        <w:rPr>
          <w:rFonts w:ascii="黑体" w:hAnsi="黑体" w:cs="宋体" w:hint="eastAsia"/>
          <w:bCs/>
          <w:szCs w:val="28"/>
        </w:rPr>
        <w:t>采购需求</w:t>
      </w:r>
    </w:p>
    <w:p w14:paraId="6671B459" w14:textId="77777777" w:rsidR="0066712C" w:rsidRDefault="0066712C" w:rsidP="0066712C">
      <w:pPr>
        <w:pStyle w:val="ad"/>
        <w:tabs>
          <w:tab w:val="left" w:pos="1360"/>
        </w:tabs>
        <w:spacing w:line="360" w:lineRule="auto"/>
        <w:ind w:firstLine="480"/>
        <w:rPr>
          <w:rFonts w:ascii="宋体" w:hAnsi="宋体"/>
          <w:sz w:val="24"/>
          <w:szCs w:val="24"/>
        </w:rPr>
      </w:pPr>
      <w:bookmarkStart w:id="12" w:name="_Toc28359015"/>
      <w:bookmarkStart w:id="13" w:name="_Toc35393801"/>
      <w:bookmarkStart w:id="14" w:name="_Toc35393632"/>
      <w:bookmarkStart w:id="15" w:name="_Toc28359092"/>
      <w:r>
        <w:rPr>
          <w:rFonts w:ascii="宋体" w:hAnsi="宋体" w:hint="eastAsia"/>
          <w:sz w:val="24"/>
          <w:szCs w:val="24"/>
        </w:rPr>
        <w:t>采购并安装通风橱15台套（其中1500*850*2350规格11台套、1200*850*2350规格4台套）、变频风机1台、活性炭吸附箱1台，拆除旧通风橱19台；建造天平室隔断15㎡。</w:t>
      </w:r>
    </w:p>
    <w:p w14:paraId="3320A0E9" w14:textId="77777777" w:rsidR="0066712C" w:rsidRDefault="0066712C" w:rsidP="0066712C">
      <w:pPr>
        <w:pStyle w:val="ad"/>
        <w:tabs>
          <w:tab w:val="left" w:pos="1360"/>
        </w:tabs>
        <w:spacing w:line="360" w:lineRule="auto"/>
        <w:ind w:firstLine="480"/>
        <w:rPr>
          <w:rFonts w:ascii="宋体" w:hAnsi="宋体"/>
          <w:sz w:val="24"/>
          <w:szCs w:val="24"/>
        </w:rPr>
      </w:pPr>
      <w:r>
        <w:rPr>
          <w:rFonts w:ascii="宋体" w:hAnsi="宋体" w:hint="eastAsia"/>
          <w:sz w:val="24"/>
          <w:szCs w:val="24"/>
        </w:rPr>
        <w:t>通风橱为全钢材质，主体结构为1.0mm钢板；移动视窗开启高度不低于800mm，自由升降、无极任意停留；通风橱集气罩耐酸耐碱、防腐蚀性高；冷凝液体经导流槽集中存储。变频风机风量不低于15000m³/h；</w:t>
      </w:r>
    </w:p>
    <w:p w14:paraId="05C9D7AD" w14:textId="77777777" w:rsidR="0066712C" w:rsidRDefault="0066712C" w:rsidP="0066712C">
      <w:pPr>
        <w:pStyle w:val="ad"/>
        <w:tabs>
          <w:tab w:val="left" w:pos="1360"/>
        </w:tabs>
        <w:spacing w:line="360" w:lineRule="auto"/>
        <w:ind w:firstLine="480"/>
        <w:rPr>
          <w:rFonts w:ascii="宋体" w:hAnsi="宋体"/>
          <w:sz w:val="24"/>
          <w:szCs w:val="24"/>
        </w:rPr>
      </w:pPr>
    </w:p>
    <w:p w14:paraId="2B63B0D6" w14:textId="77777777" w:rsidR="0066712C" w:rsidRDefault="0066712C" w:rsidP="0066712C">
      <w:pPr>
        <w:pStyle w:val="2"/>
        <w:spacing w:before="140" w:after="140" w:line="360" w:lineRule="auto"/>
        <w:jc w:val="both"/>
        <w:rPr>
          <w:rFonts w:ascii="黑体" w:hAnsi="黑体" w:cs="宋体"/>
          <w:bCs/>
          <w:szCs w:val="28"/>
        </w:rPr>
      </w:pPr>
      <w:r>
        <w:rPr>
          <w:rFonts w:ascii="黑体" w:hAnsi="黑体" w:cs="宋体" w:hint="eastAsia"/>
          <w:bCs/>
          <w:szCs w:val="28"/>
        </w:rPr>
        <w:t>四、比选文件</w:t>
      </w:r>
      <w:bookmarkEnd w:id="12"/>
      <w:bookmarkEnd w:id="13"/>
      <w:bookmarkEnd w:id="14"/>
      <w:bookmarkEnd w:id="15"/>
      <w:r>
        <w:rPr>
          <w:rFonts w:ascii="黑体" w:hAnsi="黑体" w:cs="宋体" w:hint="eastAsia"/>
          <w:bCs/>
          <w:szCs w:val="28"/>
        </w:rPr>
        <w:t>开启</w:t>
      </w:r>
    </w:p>
    <w:p w14:paraId="2A83C2EE" w14:textId="77777777" w:rsidR="0066712C" w:rsidRDefault="0066712C" w:rsidP="0066712C">
      <w:pPr>
        <w:spacing w:line="360" w:lineRule="auto"/>
        <w:ind w:firstLineChars="200" w:firstLine="480"/>
        <w:rPr>
          <w:rFonts w:ascii="宋体" w:hAnsi="宋体"/>
          <w:sz w:val="24"/>
        </w:rPr>
      </w:pPr>
      <w:r>
        <w:rPr>
          <w:rFonts w:ascii="宋体" w:hAnsi="宋体" w:hint="eastAsia"/>
          <w:sz w:val="24"/>
        </w:rPr>
        <w:t>开启时间：2026年03月17日14点（北京时间）</w:t>
      </w:r>
    </w:p>
    <w:p w14:paraId="1BD9FF5A" w14:textId="77777777" w:rsidR="0066712C" w:rsidRDefault="0066712C" w:rsidP="0066712C">
      <w:pPr>
        <w:spacing w:line="360" w:lineRule="auto"/>
        <w:ind w:firstLineChars="200" w:firstLine="480"/>
        <w:rPr>
          <w:rFonts w:ascii="宋体" w:hAnsi="宋体"/>
          <w:sz w:val="24"/>
        </w:rPr>
      </w:pPr>
      <w:r>
        <w:rPr>
          <w:rFonts w:ascii="宋体" w:hAnsi="宋体" w:hint="eastAsia"/>
          <w:sz w:val="24"/>
        </w:rPr>
        <w:t>地点：河北省农林科学院农业资源环境研究所</w:t>
      </w:r>
    </w:p>
    <w:p w14:paraId="1525DFD6" w14:textId="77777777" w:rsidR="0066712C" w:rsidRDefault="0066712C" w:rsidP="0066712C">
      <w:pPr>
        <w:pStyle w:val="TOC2"/>
        <w:rPr>
          <w:rFonts w:ascii="宋体" w:hAnsi="宋体"/>
          <w:sz w:val="24"/>
          <w:szCs w:val="24"/>
        </w:rPr>
      </w:pPr>
    </w:p>
    <w:p w14:paraId="6908DACC" w14:textId="77777777" w:rsidR="0066712C" w:rsidRDefault="0066712C" w:rsidP="0066712C"/>
    <w:p w14:paraId="13BEBDF2" w14:textId="77777777" w:rsidR="0066712C" w:rsidRDefault="0066712C" w:rsidP="0066712C">
      <w:pPr>
        <w:spacing w:before="140" w:after="140" w:line="360" w:lineRule="auto"/>
        <w:rPr>
          <w:rFonts w:ascii="黑体" w:hAnsi="黑体" w:cs="宋体"/>
          <w:b/>
          <w:bCs/>
          <w:kern w:val="0"/>
          <w:sz w:val="28"/>
          <w:szCs w:val="28"/>
        </w:rPr>
      </w:pPr>
      <w:bookmarkStart w:id="16" w:name="_Toc28359018"/>
      <w:bookmarkStart w:id="17" w:name="_Toc28359095"/>
      <w:bookmarkStart w:id="18" w:name="_Toc35393805"/>
      <w:bookmarkStart w:id="19" w:name="_Toc35393636"/>
      <w:r>
        <w:rPr>
          <w:rFonts w:ascii="黑体" w:hAnsi="黑体" w:cs="宋体" w:hint="eastAsia"/>
          <w:b/>
          <w:bCs/>
          <w:kern w:val="0"/>
          <w:sz w:val="28"/>
          <w:szCs w:val="28"/>
        </w:rPr>
        <w:lastRenderedPageBreak/>
        <w:t>五、联系</w:t>
      </w:r>
      <w:bookmarkEnd w:id="16"/>
      <w:bookmarkEnd w:id="17"/>
      <w:bookmarkEnd w:id="18"/>
      <w:bookmarkEnd w:id="19"/>
      <w:r>
        <w:rPr>
          <w:rFonts w:ascii="黑体" w:hAnsi="黑体" w:cs="宋体" w:hint="eastAsia"/>
          <w:b/>
          <w:bCs/>
          <w:kern w:val="0"/>
          <w:sz w:val="28"/>
          <w:szCs w:val="28"/>
        </w:rPr>
        <w:t>方式</w:t>
      </w:r>
    </w:p>
    <w:p w14:paraId="1789ADBB" w14:textId="77777777" w:rsidR="0066712C" w:rsidRDefault="0066712C" w:rsidP="0066712C">
      <w:pPr>
        <w:spacing w:line="360" w:lineRule="auto"/>
        <w:ind w:firstLineChars="200" w:firstLine="480"/>
        <w:rPr>
          <w:rFonts w:ascii="宋体" w:hAnsi="宋体" w:cs="仿宋_GB2312"/>
          <w:bCs/>
          <w:sz w:val="24"/>
        </w:rPr>
      </w:pPr>
      <w:r>
        <w:rPr>
          <w:rFonts w:ascii="宋体" w:hAnsi="宋体" w:cs="仿宋_GB2312" w:hint="eastAsia"/>
          <w:bCs/>
          <w:sz w:val="24"/>
        </w:rPr>
        <w:t>1.比选人信息</w:t>
      </w:r>
    </w:p>
    <w:p w14:paraId="17DA96FC" w14:textId="77777777" w:rsidR="0066712C" w:rsidRDefault="0066712C" w:rsidP="0066712C">
      <w:pPr>
        <w:tabs>
          <w:tab w:val="left" w:pos="1831"/>
        </w:tabs>
        <w:spacing w:line="360" w:lineRule="auto"/>
        <w:ind w:firstLineChars="200" w:firstLine="480"/>
        <w:rPr>
          <w:rFonts w:ascii="宋体" w:hAnsi="宋体"/>
          <w:sz w:val="24"/>
        </w:rPr>
      </w:pPr>
      <w:r>
        <w:rPr>
          <w:rFonts w:ascii="宋体" w:hAnsi="宋体"/>
          <w:sz w:val="24"/>
        </w:rPr>
        <w:t>名称：</w:t>
      </w:r>
      <w:r>
        <w:rPr>
          <w:rFonts w:ascii="宋体" w:hAnsi="宋体" w:hint="eastAsia"/>
          <w:sz w:val="24"/>
        </w:rPr>
        <w:t>河北省农林科学院农业资源环境研究所</w:t>
      </w:r>
    </w:p>
    <w:p w14:paraId="37DEEFEE" w14:textId="77777777" w:rsidR="0066712C" w:rsidRDefault="0066712C" w:rsidP="0066712C">
      <w:pPr>
        <w:tabs>
          <w:tab w:val="left" w:pos="1831"/>
        </w:tabs>
        <w:spacing w:line="360" w:lineRule="auto"/>
        <w:ind w:firstLineChars="200" w:firstLine="480"/>
        <w:rPr>
          <w:rFonts w:ascii="宋体" w:hAnsi="宋体"/>
          <w:sz w:val="24"/>
        </w:rPr>
      </w:pPr>
      <w:r>
        <w:rPr>
          <w:rFonts w:ascii="宋体" w:hAnsi="宋体"/>
          <w:sz w:val="24"/>
        </w:rPr>
        <w:t>地址：</w:t>
      </w:r>
      <w:r>
        <w:rPr>
          <w:rFonts w:ascii="宋体" w:hAnsi="宋体" w:hint="eastAsia"/>
          <w:sz w:val="24"/>
        </w:rPr>
        <w:t>河北省石家庄市和平西路598号中三楼</w:t>
      </w:r>
    </w:p>
    <w:p w14:paraId="7EA741A4" w14:textId="77777777" w:rsidR="0066712C" w:rsidRDefault="0066712C" w:rsidP="0066712C">
      <w:pPr>
        <w:spacing w:line="360" w:lineRule="auto"/>
        <w:ind w:firstLineChars="200" w:firstLine="480"/>
        <w:rPr>
          <w:rFonts w:ascii="宋体" w:hAnsi="宋体"/>
          <w:sz w:val="24"/>
        </w:rPr>
      </w:pPr>
      <w:r>
        <w:rPr>
          <w:rFonts w:ascii="宋体" w:hAnsi="宋体" w:hint="eastAsia"/>
          <w:sz w:val="24"/>
        </w:rPr>
        <w:t>联系人：杨老师</w:t>
      </w:r>
    </w:p>
    <w:p w14:paraId="718E3C04" w14:textId="77777777" w:rsidR="0066712C" w:rsidRDefault="0066712C" w:rsidP="0066712C">
      <w:pPr>
        <w:spacing w:line="360" w:lineRule="auto"/>
        <w:ind w:firstLineChars="200" w:firstLine="480"/>
        <w:rPr>
          <w:rFonts w:ascii="宋体" w:hAnsi="宋体"/>
          <w:sz w:val="24"/>
        </w:rPr>
      </w:pPr>
      <w:r>
        <w:rPr>
          <w:rFonts w:ascii="宋体" w:hAnsi="宋体"/>
          <w:sz w:val="24"/>
        </w:rPr>
        <w:t>联系方式：</w:t>
      </w:r>
      <w:r>
        <w:rPr>
          <w:rFonts w:ascii="宋体" w:hAnsi="宋体" w:hint="eastAsia"/>
          <w:sz w:val="24"/>
        </w:rPr>
        <w:t>031187652150</w:t>
      </w:r>
    </w:p>
    <w:p w14:paraId="78A16700" w14:textId="77777777" w:rsidR="0066712C" w:rsidRDefault="0066712C" w:rsidP="0066712C">
      <w:pPr>
        <w:adjustRightInd w:val="0"/>
        <w:snapToGrid w:val="0"/>
        <w:spacing w:line="480" w:lineRule="auto"/>
        <w:jc w:val="center"/>
        <w:rPr>
          <w:sz w:val="32"/>
          <w:szCs w:val="32"/>
        </w:rPr>
      </w:pPr>
      <w:r>
        <w:rPr>
          <w:rFonts w:ascii="宋体" w:hAnsi="宋体" w:cs="仿宋_GB2312" w:hint="eastAsia"/>
          <w:bCs/>
          <w:sz w:val="24"/>
        </w:rPr>
        <w:br w:type="page"/>
      </w:r>
      <w:bookmarkStart w:id="20" w:name="_Toc9874_WPSOffice_Level1"/>
      <w:bookmarkStart w:id="21" w:name="_Toc30159"/>
      <w:bookmarkStart w:id="22" w:name="_Toc361295843"/>
      <w:bookmarkStart w:id="23" w:name="_Toc4539"/>
      <w:bookmarkStart w:id="24" w:name="投标设备报价明细表"/>
      <w:bookmarkEnd w:id="4"/>
      <w:bookmarkEnd w:id="5"/>
      <w:r>
        <w:rPr>
          <w:rFonts w:ascii="宋体" w:hAnsi="宋体" w:cs="仿宋_GB2312" w:hint="eastAsia"/>
          <w:b/>
          <w:sz w:val="32"/>
          <w:szCs w:val="32"/>
        </w:rPr>
        <w:lastRenderedPageBreak/>
        <w:t>一、</w:t>
      </w:r>
      <w:r>
        <w:rPr>
          <w:rFonts w:hint="eastAsia"/>
          <w:b/>
          <w:sz w:val="32"/>
          <w:szCs w:val="32"/>
        </w:rPr>
        <w:t>比选报价一览表</w:t>
      </w:r>
      <w:bookmarkEnd w:id="20"/>
      <w:bookmarkEnd w:id="21"/>
      <w:bookmarkEnd w:id="22"/>
      <w:bookmarkEnd w:id="23"/>
    </w:p>
    <w:p w14:paraId="62F96D73" w14:textId="77777777" w:rsidR="0066712C" w:rsidRDefault="0066712C" w:rsidP="0066712C">
      <w:pPr>
        <w:jc w:val="center"/>
        <w:rPr>
          <w:rFonts w:ascii="宋体" w:hAnsi="宋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2120"/>
        <w:gridCol w:w="4475"/>
      </w:tblGrid>
      <w:tr w:rsidR="0066712C" w14:paraId="3DE0C397" w14:textId="77777777" w:rsidTr="004E778D">
        <w:trPr>
          <w:cantSplit/>
          <w:trHeight w:val="785"/>
          <w:jc w:val="center"/>
        </w:trPr>
        <w:tc>
          <w:tcPr>
            <w:tcW w:w="2176" w:type="dxa"/>
            <w:vAlign w:val="center"/>
          </w:tcPr>
          <w:p w14:paraId="15E8B7C3" w14:textId="77777777" w:rsidR="0066712C" w:rsidRDefault="0066712C" w:rsidP="004E778D">
            <w:pPr>
              <w:pStyle w:val="a7"/>
              <w:spacing w:line="300" w:lineRule="auto"/>
              <w:jc w:val="center"/>
              <w:rPr>
                <w:rFonts w:ascii="宋体" w:hAnsi="宋体" w:cs="仿宋_GB2312"/>
                <w:bCs/>
                <w:sz w:val="24"/>
                <w:szCs w:val="24"/>
              </w:rPr>
            </w:pPr>
            <w:r>
              <w:rPr>
                <w:rFonts w:ascii="宋体" w:hAnsi="宋体" w:cs="仿宋_GB2312" w:hint="eastAsia"/>
                <w:bCs/>
                <w:sz w:val="24"/>
                <w:szCs w:val="24"/>
              </w:rPr>
              <w:t>申请人</w:t>
            </w:r>
          </w:p>
        </w:tc>
        <w:tc>
          <w:tcPr>
            <w:tcW w:w="6595" w:type="dxa"/>
            <w:gridSpan w:val="2"/>
            <w:vAlign w:val="center"/>
          </w:tcPr>
          <w:p w14:paraId="1BDE654C" w14:textId="77777777" w:rsidR="0066712C" w:rsidRDefault="0066712C" w:rsidP="004E778D">
            <w:pPr>
              <w:pStyle w:val="a7"/>
              <w:spacing w:line="300" w:lineRule="auto"/>
              <w:rPr>
                <w:rFonts w:ascii="宋体" w:hAnsi="宋体" w:cs="仿宋_GB2312"/>
                <w:bCs/>
                <w:sz w:val="24"/>
                <w:szCs w:val="24"/>
              </w:rPr>
            </w:pPr>
          </w:p>
        </w:tc>
      </w:tr>
      <w:tr w:rsidR="0066712C" w14:paraId="542187F0" w14:textId="77777777" w:rsidTr="004E778D">
        <w:trPr>
          <w:cantSplit/>
          <w:trHeight w:val="785"/>
          <w:jc w:val="center"/>
        </w:trPr>
        <w:tc>
          <w:tcPr>
            <w:tcW w:w="2176" w:type="dxa"/>
            <w:vAlign w:val="center"/>
          </w:tcPr>
          <w:p w14:paraId="72BC4D6C" w14:textId="77777777" w:rsidR="0066712C" w:rsidRDefault="0066712C" w:rsidP="004E778D">
            <w:pPr>
              <w:pStyle w:val="a7"/>
              <w:spacing w:line="300" w:lineRule="auto"/>
              <w:jc w:val="center"/>
              <w:rPr>
                <w:rFonts w:ascii="宋体" w:hAnsi="宋体" w:cs="仿宋_GB2312"/>
                <w:bCs/>
                <w:sz w:val="24"/>
                <w:szCs w:val="24"/>
              </w:rPr>
            </w:pPr>
            <w:r>
              <w:rPr>
                <w:rFonts w:ascii="宋体" w:hAnsi="宋体" w:cs="仿宋_GB2312" w:hint="eastAsia"/>
                <w:bCs/>
                <w:sz w:val="24"/>
                <w:szCs w:val="24"/>
              </w:rPr>
              <w:t>项目名称</w:t>
            </w:r>
          </w:p>
        </w:tc>
        <w:tc>
          <w:tcPr>
            <w:tcW w:w="6595" w:type="dxa"/>
            <w:gridSpan w:val="2"/>
            <w:vAlign w:val="center"/>
          </w:tcPr>
          <w:p w14:paraId="3CF312B5" w14:textId="77777777" w:rsidR="0066712C" w:rsidRDefault="0066712C" w:rsidP="004E778D">
            <w:pPr>
              <w:pStyle w:val="a7"/>
              <w:spacing w:line="300" w:lineRule="auto"/>
              <w:rPr>
                <w:rFonts w:ascii="宋体" w:hAnsi="宋体" w:cs="仿宋_GB2312"/>
                <w:bCs/>
                <w:sz w:val="24"/>
                <w:szCs w:val="24"/>
              </w:rPr>
            </w:pPr>
          </w:p>
        </w:tc>
      </w:tr>
      <w:tr w:rsidR="0066712C" w14:paraId="7F35B953" w14:textId="77777777" w:rsidTr="004E778D">
        <w:trPr>
          <w:trHeight w:val="785"/>
          <w:jc w:val="center"/>
        </w:trPr>
        <w:tc>
          <w:tcPr>
            <w:tcW w:w="2176" w:type="dxa"/>
            <w:vMerge w:val="restart"/>
            <w:vAlign w:val="center"/>
          </w:tcPr>
          <w:p w14:paraId="2568E864" w14:textId="77777777" w:rsidR="0066712C" w:rsidRDefault="0066712C" w:rsidP="004E778D">
            <w:pPr>
              <w:pStyle w:val="a7"/>
              <w:spacing w:line="280" w:lineRule="exact"/>
              <w:jc w:val="center"/>
              <w:rPr>
                <w:rFonts w:ascii="宋体" w:hAnsi="宋体" w:cs="仿宋_GB2312"/>
                <w:bCs/>
                <w:sz w:val="24"/>
                <w:szCs w:val="24"/>
              </w:rPr>
            </w:pPr>
            <w:r>
              <w:rPr>
                <w:rFonts w:ascii="宋体" w:hAnsi="宋体" w:cs="仿宋_GB2312" w:hint="eastAsia"/>
                <w:bCs/>
                <w:sz w:val="24"/>
                <w:szCs w:val="24"/>
              </w:rPr>
              <w:t>比选报价</w:t>
            </w:r>
          </w:p>
        </w:tc>
        <w:tc>
          <w:tcPr>
            <w:tcW w:w="6595" w:type="dxa"/>
            <w:gridSpan w:val="2"/>
            <w:vAlign w:val="center"/>
          </w:tcPr>
          <w:p w14:paraId="44A814E0" w14:textId="77777777" w:rsidR="0066712C" w:rsidRDefault="0066712C" w:rsidP="004E778D">
            <w:pPr>
              <w:pStyle w:val="a7"/>
              <w:spacing w:line="280" w:lineRule="exact"/>
              <w:rPr>
                <w:rFonts w:ascii="宋体" w:hAnsi="宋体" w:cs="仿宋_GB2312"/>
                <w:bCs/>
                <w:sz w:val="24"/>
                <w:szCs w:val="24"/>
              </w:rPr>
            </w:pPr>
            <w:r>
              <w:rPr>
                <w:rFonts w:ascii="宋体" w:hAnsi="宋体" w:cs="仿宋_GB2312" w:hint="eastAsia"/>
                <w:bCs/>
                <w:sz w:val="24"/>
                <w:szCs w:val="24"/>
              </w:rPr>
              <w:t>（人民币）大写：</w:t>
            </w:r>
            <w:r>
              <w:rPr>
                <w:rFonts w:ascii="宋体" w:hAnsi="宋体" w:cs="仿宋_GB2312" w:hint="eastAsia"/>
                <w:bCs/>
                <w:sz w:val="24"/>
                <w:szCs w:val="24"/>
                <w:u w:val="single"/>
              </w:rPr>
              <w:t xml:space="preserve">        </w:t>
            </w:r>
          </w:p>
        </w:tc>
      </w:tr>
      <w:tr w:rsidR="0066712C" w14:paraId="7EB2CAEA" w14:textId="77777777" w:rsidTr="004E778D">
        <w:trPr>
          <w:trHeight w:val="786"/>
          <w:jc w:val="center"/>
        </w:trPr>
        <w:tc>
          <w:tcPr>
            <w:tcW w:w="2176" w:type="dxa"/>
            <w:vMerge/>
            <w:vAlign w:val="center"/>
          </w:tcPr>
          <w:p w14:paraId="4B13B131" w14:textId="77777777" w:rsidR="0066712C" w:rsidRDefault="0066712C" w:rsidP="004E778D">
            <w:pPr>
              <w:pStyle w:val="a7"/>
              <w:spacing w:line="280" w:lineRule="exact"/>
              <w:jc w:val="center"/>
              <w:rPr>
                <w:rFonts w:ascii="宋体" w:hAnsi="宋体" w:cs="仿宋_GB2312"/>
                <w:bCs/>
                <w:sz w:val="24"/>
                <w:szCs w:val="24"/>
              </w:rPr>
            </w:pPr>
          </w:p>
        </w:tc>
        <w:tc>
          <w:tcPr>
            <w:tcW w:w="6595" w:type="dxa"/>
            <w:gridSpan w:val="2"/>
            <w:vAlign w:val="center"/>
          </w:tcPr>
          <w:p w14:paraId="4D81915F" w14:textId="77777777" w:rsidR="0066712C" w:rsidRDefault="0066712C" w:rsidP="004E778D">
            <w:pPr>
              <w:pStyle w:val="a7"/>
              <w:spacing w:line="280" w:lineRule="exact"/>
              <w:rPr>
                <w:rFonts w:ascii="宋体" w:hAnsi="宋体" w:cs="仿宋_GB2312"/>
                <w:bCs/>
                <w:sz w:val="24"/>
                <w:szCs w:val="24"/>
              </w:rPr>
            </w:pPr>
            <w:r>
              <w:rPr>
                <w:rFonts w:ascii="宋体" w:hAnsi="宋体" w:cs="仿宋_GB2312" w:hint="eastAsia"/>
                <w:bCs/>
                <w:sz w:val="24"/>
                <w:szCs w:val="24"/>
              </w:rPr>
              <w:t>（人民币）小写：</w:t>
            </w:r>
            <w:r>
              <w:rPr>
                <w:rFonts w:ascii="宋体" w:hAnsi="宋体" w:cs="仿宋_GB2312" w:hint="eastAsia"/>
                <w:bCs/>
                <w:sz w:val="24"/>
                <w:szCs w:val="24"/>
                <w:u w:val="single"/>
              </w:rPr>
              <w:t xml:space="preserve">       </w:t>
            </w:r>
            <w:r>
              <w:rPr>
                <w:rFonts w:ascii="宋体" w:hAnsi="宋体" w:cs="仿宋_GB2312" w:hint="eastAsia"/>
                <w:bCs/>
                <w:sz w:val="24"/>
                <w:szCs w:val="24"/>
              </w:rPr>
              <w:t>元</w:t>
            </w:r>
          </w:p>
        </w:tc>
      </w:tr>
      <w:tr w:rsidR="0066712C" w14:paraId="0095E0B6" w14:textId="77777777" w:rsidTr="004E778D">
        <w:trPr>
          <w:cantSplit/>
          <w:trHeight w:val="785"/>
          <w:jc w:val="center"/>
        </w:trPr>
        <w:tc>
          <w:tcPr>
            <w:tcW w:w="2176" w:type="dxa"/>
            <w:vAlign w:val="center"/>
          </w:tcPr>
          <w:p w14:paraId="2C1F784F" w14:textId="77777777" w:rsidR="0066712C" w:rsidRDefault="0066712C" w:rsidP="004E778D">
            <w:pPr>
              <w:pStyle w:val="a7"/>
              <w:spacing w:line="300" w:lineRule="auto"/>
              <w:jc w:val="center"/>
              <w:rPr>
                <w:rFonts w:ascii="宋体" w:hAnsi="宋体" w:cs="仿宋_GB2312"/>
                <w:bCs/>
                <w:sz w:val="24"/>
                <w:szCs w:val="24"/>
              </w:rPr>
            </w:pPr>
            <w:r>
              <w:rPr>
                <w:rFonts w:ascii="宋体" w:hAnsi="宋体" w:cs="仿宋_GB2312" w:hint="eastAsia"/>
                <w:bCs/>
                <w:sz w:val="24"/>
                <w:szCs w:val="24"/>
              </w:rPr>
              <w:t>施工时间</w:t>
            </w:r>
          </w:p>
        </w:tc>
        <w:tc>
          <w:tcPr>
            <w:tcW w:w="6595" w:type="dxa"/>
            <w:gridSpan w:val="2"/>
            <w:vAlign w:val="center"/>
          </w:tcPr>
          <w:p w14:paraId="4E572792" w14:textId="77777777" w:rsidR="0066712C" w:rsidRDefault="0066712C" w:rsidP="004E778D">
            <w:pPr>
              <w:pStyle w:val="a7"/>
              <w:spacing w:line="300" w:lineRule="auto"/>
              <w:rPr>
                <w:rFonts w:ascii="宋体" w:hAnsi="宋体" w:cs="仿宋_GB2312"/>
                <w:bCs/>
                <w:sz w:val="24"/>
                <w:szCs w:val="24"/>
              </w:rPr>
            </w:pPr>
          </w:p>
        </w:tc>
      </w:tr>
      <w:tr w:rsidR="0066712C" w14:paraId="1593EE82" w14:textId="77777777" w:rsidTr="004E778D">
        <w:trPr>
          <w:cantSplit/>
          <w:trHeight w:val="810"/>
          <w:jc w:val="center"/>
        </w:trPr>
        <w:tc>
          <w:tcPr>
            <w:tcW w:w="2176" w:type="dxa"/>
            <w:vAlign w:val="center"/>
          </w:tcPr>
          <w:p w14:paraId="10DA6356" w14:textId="77777777" w:rsidR="0066712C" w:rsidRDefault="0066712C" w:rsidP="004E778D">
            <w:pPr>
              <w:pStyle w:val="a7"/>
              <w:spacing w:line="300" w:lineRule="auto"/>
              <w:jc w:val="center"/>
              <w:rPr>
                <w:rFonts w:ascii="宋体" w:hAnsi="宋体" w:cs="仿宋_GB2312"/>
                <w:bCs/>
                <w:sz w:val="24"/>
                <w:szCs w:val="24"/>
              </w:rPr>
            </w:pPr>
            <w:r>
              <w:rPr>
                <w:rFonts w:ascii="宋体" w:hAnsi="宋体" w:cs="仿宋_GB2312" w:hint="eastAsia"/>
                <w:bCs/>
                <w:sz w:val="24"/>
                <w:szCs w:val="24"/>
              </w:rPr>
              <w:t>质量标准</w:t>
            </w:r>
          </w:p>
        </w:tc>
        <w:tc>
          <w:tcPr>
            <w:tcW w:w="6595" w:type="dxa"/>
            <w:gridSpan w:val="2"/>
            <w:vAlign w:val="center"/>
          </w:tcPr>
          <w:p w14:paraId="25219D15" w14:textId="77777777" w:rsidR="0066712C" w:rsidRDefault="0066712C" w:rsidP="004E778D">
            <w:pPr>
              <w:pStyle w:val="a7"/>
              <w:spacing w:line="300" w:lineRule="auto"/>
              <w:rPr>
                <w:rFonts w:ascii="宋体" w:hAnsi="宋体" w:cs="仿宋_GB2312"/>
                <w:bCs/>
                <w:sz w:val="24"/>
                <w:szCs w:val="24"/>
              </w:rPr>
            </w:pPr>
            <w:r>
              <w:rPr>
                <w:rFonts w:ascii="宋体" w:hAnsi="宋体" w:cs="仿宋_GB2312" w:hint="eastAsia"/>
                <w:bCs/>
                <w:sz w:val="24"/>
                <w:szCs w:val="24"/>
              </w:rPr>
              <w:t>合格</w:t>
            </w:r>
          </w:p>
        </w:tc>
      </w:tr>
      <w:tr w:rsidR="0066712C" w14:paraId="4CCC97B9" w14:textId="77777777" w:rsidTr="004E778D">
        <w:trPr>
          <w:cantSplit/>
          <w:trHeight w:val="786"/>
          <w:jc w:val="center"/>
        </w:trPr>
        <w:tc>
          <w:tcPr>
            <w:tcW w:w="2176" w:type="dxa"/>
            <w:vAlign w:val="center"/>
          </w:tcPr>
          <w:p w14:paraId="6731B213" w14:textId="77777777" w:rsidR="0066712C" w:rsidRDefault="0066712C" w:rsidP="004E778D">
            <w:pPr>
              <w:pStyle w:val="a7"/>
              <w:spacing w:line="300" w:lineRule="auto"/>
              <w:jc w:val="center"/>
              <w:rPr>
                <w:rFonts w:ascii="宋体" w:hAnsi="宋体" w:cs="仿宋_GB2312"/>
                <w:bCs/>
                <w:sz w:val="24"/>
                <w:szCs w:val="24"/>
              </w:rPr>
            </w:pPr>
            <w:r>
              <w:rPr>
                <w:rFonts w:ascii="宋体" w:hAnsi="宋体" w:cs="仿宋_GB2312" w:hint="eastAsia"/>
                <w:bCs/>
                <w:sz w:val="24"/>
                <w:szCs w:val="24"/>
              </w:rPr>
              <w:t>备注：</w:t>
            </w:r>
          </w:p>
        </w:tc>
        <w:tc>
          <w:tcPr>
            <w:tcW w:w="6595" w:type="dxa"/>
            <w:gridSpan w:val="2"/>
            <w:vAlign w:val="center"/>
          </w:tcPr>
          <w:p w14:paraId="788977FA" w14:textId="77777777" w:rsidR="0066712C" w:rsidRDefault="0066712C" w:rsidP="004E778D">
            <w:pPr>
              <w:pStyle w:val="a7"/>
              <w:spacing w:line="300" w:lineRule="auto"/>
              <w:rPr>
                <w:rFonts w:ascii="宋体" w:hAnsi="宋体" w:cs="仿宋_GB2312"/>
                <w:bCs/>
                <w:sz w:val="24"/>
                <w:szCs w:val="24"/>
              </w:rPr>
            </w:pPr>
          </w:p>
        </w:tc>
      </w:tr>
      <w:tr w:rsidR="0066712C" w14:paraId="07339098" w14:textId="77777777" w:rsidTr="004E778D">
        <w:trPr>
          <w:cantSplit/>
          <w:trHeight w:val="3728"/>
          <w:jc w:val="center"/>
        </w:trPr>
        <w:tc>
          <w:tcPr>
            <w:tcW w:w="4296" w:type="dxa"/>
            <w:gridSpan w:val="2"/>
            <w:vAlign w:val="center"/>
          </w:tcPr>
          <w:p w14:paraId="5FE56F3E" w14:textId="77777777" w:rsidR="0066712C" w:rsidRDefault="0066712C" w:rsidP="004E778D">
            <w:pPr>
              <w:pStyle w:val="a7"/>
              <w:spacing w:line="300" w:lineRule="auto"/>
              <w:jc w:val="center"/>
              <w:rPr>
                <w:rFonts w:ascii="宋体" w:hAnsi="宋体" w:cs="仿宋_GB2312"/>
                <w:bCs/>
                <w:sz w:val="24"/>
                <w:szCs w:val="24"/>
              </w:rPr>
            </w:pPr>
          </w:p>
          <w:p w14:paraId="7FE991F5" w14:textId="77777777" w:rsidR="0066712C" w:rsidRDefault="0066712C" w:rsidP="004E778D">
            <w:pPr>
              <w:pStyle w:val="a7"/>
              <w:spacing w:line="300" w:lineRule="auto"/>
              <w:rPr>
                <w:rFonts w:ascii="宋体" w:hAnsi="宋体" w:cs="仿宋_GB2312"/>
                <w:bCs/>
                <w:sz w:val="24"/>
                <w:szCs w:val="24"/>
              </w:rPr>
            </w:pPr>
          </w:p>
          <w:p w14:paraId="3E916E8C" w14:textId="77777777" w:rsidR="0066712C" w:rsidRDefault="0066712C" w:rsidP="004E778D">
            <w:pPr>
              <w:pStyle w:val="a7"/>
              <w:spacing w:line="300" w:lineRule="auto"/>
              <w:jc w:val="center"/>
              <w:rPr>
                <w:rFonts w:ascii="宋体" w:hAnsi="宋体" w:cs="仿宋_GB2312"/>
                <w:bCs/>
                <w:sz w:val="24"/>
                <w:szCs w:val="24"/>
              </w:rPr>
            </w:pPr>
          </w:p>
          <w:p w14:paraId="6C4AC527" w14:textId="77777777" w:rsidR="0066712C" w:rsidRDefault="0066712C" w:rsidP="004E778D">
            <w:pPr>
              <w:pStyle w:val="a7"/>
              <w:spacing w:line="300" w:lineRule="auto"/>
              <w:jc w:val="center"/>
              <w:rPr>
                <w:rFonts w:ascii="宋体" w:hAnsi="宋体" w:cs="仿宋_GB2312"/>
                <w:bCs/>
                <w:sz w:val="24"/>
                <w:szCs w:val="24"/>
              </w:rPr>
            </w:pPr>
            <w:r>
              <w:rPr>
                <w:rFonts w:ascii="宋体" w:hAnsi="宋体" w:cs="仿宋_GB2312" w:hint="eastAsia"/>
                <w:bCs/>
                <w:sz w:val="24"/>
                <w:szCs w:val="24"/>
              </w:rPr>
              <w:t>申请人（公章）</w:t>
            </w:r>
          </w:p>
          <w:p w14:paraId="0B7A5046" w14:textId="77777777" w:rsidR="0066712C" w:rsidRDefault="0066712C" w:rsidP="004E778D">
            <w:pPr>
              <w:pStyle w:val="a7"/>
              <w:spacing w:line="300" w:lineRule="auto"/>
              <w:jc w:val="center"/>
              <w:rPr>
                <w:rFonts w:ascii="宋体" w:hAnsi="宋体" w:cs="仿宋_GB2312"/>
                <w:bCs/>
                <w:sz w:val="24"/>
                <w:szCs w:val="24"/>
              </w:rPr>
            </w:pPr>
          </w:p>
          <w:p w14:paraId="6E663E81" w14:textId="77777777" w:rsidR="0066712C" w:rsidRDefault="0066712C" w:rsidP="004E778D">
            <w:pPr>
              <w:pStyle w:val="a7"/>
              <w:spacing w:line="300" w:lineRule="auto"/>
              <w:rPr>
                <w:rFonts w:ascii="宋体" w:hAnsi="宋体" w:cs="仿宋_GB2312"/>
                <w:bCs/>
                <w:sz w:val="24"/>
                <w:szCs w:val="24"/>
              </w:rPr>
            </w:pPr>
          </w:p>
          <w:p w14:paraId="6378DA17" w14:textId="77777777" w:rsidR="0066712C" w:rsidRDefault="0066712C" w:rsidP="004E778D">
            <w:pPr>
              <w:pStyle w:val="a7"/>
              <w:spacing w:line="300" w:lineRule="auto"/>
              <w:rPr>
                <w:rFonts w:ascii="宋体" w:hAnsi="宋体" w:cs="仿宋_GB2312"/>
                <w:bCs/>
                <w:sz w:val="24"/>
                <w:szCs w:val="24"/>
              </w:rPr>
            </w:pPr>
          </w:p>
        </w:tc>
        <w:tc>
          <w:tcPr>
            <w:tcW w:w="4475" w:type="dxa"/>
            <w:vAlign w:val="center"/>
          </w:tcPr>
          <w:p w14:paraId="2E538EAE" w14:textId="77777777" w:rsidR="0066712C" w:rsidRDefault="0066712C" w:rsidP="004E778D">
            <w:pPr>
              <w:pStyle w:val="a7"/>
              <w:spacing w:line="300" w:lineRule="auto"/>
              <w:rPr>
                <w:rFonts w:ascii="宋体" w:hAnsi="宋体" w:cs="仿宋_GB2312"/>
                <w:bCs/>
                <w:sz w:val="24"/>
                <w:szCs w:val="24"/>
              </w:rPr>
            </w:pPr>
          </w:p>
          <w:p w14:paraId="56957962" w14:textId="77777777" w:rsidR="0066712C" w:rsidRDefault="0066712C" w:rsidP="004E778D">
            <w:pPr>
              <w:pStyle w:val="a7"/>
              <w:spacing w:line="300" w:lineRule="auto"/>
              <w:rPr>
                <w:rFonts w:ascii="宋体" w:hAnsi="宋体" w:cs="仿宋_GB2312"/>
                <w:bCs/>
                <w:sz w:val="24"/>
                <w:szCs w:val="24"/>
              </w:rPr>
            </w:pPr>
          </w:p>
          <w:p w14:paraId="3F5E8C14" w14:textId="77777777" w:rsidR="0066712C" w:rsidRDefault="0066712C" w:rsidP="004E778D">
            <w:pPr>
              <w:pStyle w:val="a7"/>
              <w:spacing w:line="300" w:lineRule="auto"/>
              <w:jc w:val="center"/>
              <w:rPr>
                <w:rFonts w:ascii="宋体" w:hAnsi="宋体" w:cs="仿宋_GB2312"/>
                <w:bCs/>
                <w:sz w:val="24"/>
                <w:szCs w:val="24"/>
              </w:rPr>
            </w:pPr>
          </w:p>
          <w:p w14:paraId="2930AF30" w14:textId="77777777" w:rsidR="0066712C" w:rsidRDefault="0066712C" w:rsidP="004E778D">
            <w:pPr>
              <w:pStyle w:val="a7"/>
              <w:spacing w:line="300" w:lineRule="auto"/>
              <w:ind w:left="381"/>
              <w:jc w:val="center"/>
              <w:rPr>
                <w:rFonts w:ascii="宋体" w:hAnsi="宋体" w:cs="仿宋_GB2312"/>
                <w:bCs/>
                <w:sz w:val="24"/>
                <w:szCs w:val="24"/>
              </w:rPr>
            </w:pPr>
            <w:r>
              <w:rPr>
                <w:rFonts w:ascii="宋体" w:hAnsi="宋体" w:cs="仿宋_GB2312" w:hint="eastAsia"/>
                <w:bCs/>
                <w:sz w:val="24"/>
                <w:szCs w:val="24"/>
              </w:rPr>
              <w:t>法定代表人或授权代表（签字）</w:t>
            </w:r>
          </w:p>
          <w:p w14:paraId="4BBD88B2" w14:textId="77777777" w:rsidR="0066712C" w:rsidRDefault="0066712C" w:rsidP="004E778D">
            <w:pPr>
              <w:pStyle w:val="a7"/>
              <w:spacing w:line="300" w:lineRule="auto"/>
              <w:jc w:val="center"/>
              <w:rPr>
                <w:rFonts w:ascii="宋体" w:hAnsi="宋体" w:cs="仿宋_GB2312"/>
                <w:bCs/>
                <w:sz w:val="24"/>
                <w:szCs w:val="24"/>
              </w:rPr>
            </w:pPr>
          </w:p>
          <w:p w14:paraId="413200B6" w14:textId="77777777" w:rsidR="0066712C" w:rsidRDefault="0066712C" w:rsidP="004E778D">
            <w:pPr>
              <w:pStyle w:val="a7"/>
              <w:spacing w:line="300" w:lineRule="auto"/>
              <w:jc w:val="center"/>
              <w:rPr>
                <w:rFonts w:ascii="宋体" w:hAnsi="宋体" w:cs="仿宋_GB2312"/>
                <w:bCs/>
                <w:sz w:val="24"/>
                <w:szCs w:val="24"/>
              </w:rPr>
            </w:pPr>
          </w:p>
          <w:p w14:paraId="36521D1C" w14:textId="77777777" w:rsidR="0066712C" w:rsidRDefault="0066712C" w:rsidP="004E778D">
            <w:pPr>
              <w:pStyle w:val="a7"/>
              <w:spacing w:line="300" w:lineRule="auto"/>
              <w:ind w:left="2011"/>
              <w:jc w:val="center"/>
              <w:rPr>
                <w:rFonts w:ascii="宋体" w:hAnsi="宋体" w:cs="仿宋_GB2312"/>
                <w:bCs/>
                <w:sz w:val="24"/>
                <w:szCs w:val="24"/>
              </w:rPr>
            </w:pPr>
            <w:r>
              <w:rPr>
                <w:rFonts w:ascii="宋体" w:hAnsi="宋体" w:cs="仿宋_GB2312" w:hint="eastAsia"/>
                <w:bCs/>
                <w:sz w:val="24"/>
                <w:szCs w:val="24"/>
              </w:rPr>
              <w:t xml:space="preserve">    年    月    日</w:t>
            </w:r>
          </w:p>
        </w:tc>
      </w:tr>
    </w:tbl>
    <w:p w14:paraId="603ECD64" w14:textId="77777777" w:rsidR="0066712C" w:rsidRDefault="0066712C" w:rsidP="0066712C">
      <w:pPr>
        <w:pStyle w:val="a7"/>
        <w:spacing w:line="300" w:lineRule="auto"/>
        <w:ind w:left="1080" w:hangingChars="450" w:hanging="1080"/>
        <w:rPr>
          <w:rFonts w:ascii="宋体" w:hAnsi="宋体" w:cs="仿宋_GB2312"/>
          <w:bCs/>
          <w:sz w:val="24"/>
          <w:szCs w:val="24"/>
        </w:rPr>
      </w:pPr>
    </w:p>
    <w:p w14:paraId="645A5BAE" w14:textId="77777777" w:rsidR="0066712C" w:rsidRDefault="0066712C" w:rsidP="0066712C">
      <w:pPr>
        <w:pStyle w:val="a7"/>
        <w:spacing w:line="300" w:lineRule="auto"/>
        <w:ind w:left="720" w:hangingChars="300" w:hanging="720"/>
        <w:rPr>
          <w:rFonts w:ascii="宋体" w:hAnsi="宋体"/>
          <w:bCs/>
          <w:sz w:val="24"/>
          <w:szCs w:val="24"/>
        </w:rPr>
      </w:pPr>
      <w:r>
        <w:rPr>
          <w:rFonts w:ascii="宋体" w:hAnsi="宋体" w:cs="仿宋_GB2312" w:hint="eastAsia"/>
          <w:bCs/>
          <w:sz w:val="24"/>
          <w:szCs w:val="24"/>
        </w:rPr>
        <w:t>说明：申请人应将所有要求内容填写清楚，准确无误，否则后果概不负责。</w:t>
      </w:r>
    </w:p>
    <w:p w14:paraId="797C00B1" w14:textId="77777777" w:rsidR="0066712C" w:rsidRDefault="0066712C" w:rsidP="0066712C">
      <w:pPr>
        <w:pStyle w:val="a7"/>
        <w:spacing w:line="300" w:lineRule="auto"/>
        <w:ind w:firstLineChars="300" w:firstLine="720"/>
        <w:rPr>
          <w:rFonts w:ascii="宋体" w:hAnsi="宋体"/>
          <w:bCs/>
          <w:sz w:val="24"/>
          <w:szCs w:val="24"/>
        </w:rPr>
      </w:pPr>
    </w:p>
    <w:p w14:paraId="25338861" w14:textId="77777777" w:rsidR="0066712C" w:rsidRDefault="0066712C" w:rsidP="0066712C">
      <w:pPr>
        <w:spacing w:line="360" w:lineRule="auto"/>
        <w:jc w:val="center"/>
        <w:rPr>
          <w:rFonts w:ascii="宋体" w:hAnsi="宋体" w:cs="仿宋_GB2312"/>
          <w:b/>
          <w:color w:val="0000FF"/>
          <w:sz w:val="32"/>
          <w:szCs w:val="32"/>
        </w:rPr>
      </w:pPr>
    </w:p>
    <w:p w14:paraId="4503B14D" w14:textId="77777777" w:rsidR="0066712C" w:rsidRDefault="0066712C" w:rsidP="0066712C">
      <w:pPr>
        <w:spacing w:line="360" w:lineRule="auto"/>
        <w:jc w:val="center"/>
        <w:rPr>
          <w:rFonts w:ascii="宋体" w:hAnsi="宋体" w:cs="仿宋_GB2312"/>
          <w:b/>
          <w:color w:val="0000FF"/>
          <w:sz w:val="32"/>
          <w:szCs w:val="32"/>
        </w:rPr>
        <w:sectPr w:rsidR="0066712C">
          <w:headerReference w:type="default" r:id="rId8"/>
          <w:footerReference w:type="default" r:id="rId9"/>
          <w:pgSz w:w="11911" w:h="16838"/>
          <w:pgMar w:top="1440" w:right="1083" w:bottom="1440" w:left="1083" w:header="856" w:footer="1060" w:gutter="0"/>
          <w:cols w:space="720"/>
          <w:docGrid w:linePitch="1"/>
        </w:sectPr>
      </w:pPr>
    </w:p>
    <w:p w14:paraId="39B5BC6D" w14:textId="77777777" w:rsidR="0066712C" w:rsidRDefault="0066712C" w:rsidP="0066712C">
      <w:pPr>
        <w:pStyle w:val="a7"/>
        <w:tabs>
          <w:tab w:val="left" w:pos="2820"/>
          <w:tab w:val="left" w:pos="3780"/>
          <w:tab w:val="left" w:pos="4980"/>
        </w:tabs>
        <w:spacing w:before="158"/>
        <w:jc w:val="center"/>
        <w:rPr>
          <w:rFonts w:ascii="Arial" w:hAnsi="Arial"/>
          <w:b/>
          <w:kern w:val="0"/>
          <w:sz w:val="32"/>
          <w:szCs w:val="32"/>
        </w:rPr>
      </w:pPr>
      <w:bookmarkStart w:id="25" w:name="_Toc9468"/>
      <w:bookmarkStart w:id="26" w:name="_Toc11113_WPSOffice_Level1"/>
      <w:bookmarkStart w:id="27" w:name="_Toc21247"/>
      <w:bookmarkStart w:id="28" w:name="_Toc361295853"/>
      <w:bookmarkStart w:id="29" w:name="_Toc361295847"/>
      <w:bookmarkEnd w:id="24"/>
      <w:r>
        <w:rPr>
          <w:rFonts w:ascii="Arial" w:hAnsi="Arial" w:hint="eastAsia"/>
          <w:b/>
          <w:kern w:val="0"/>
          <w:sz w:val="32"/>
          <w:szCs w:val="32"/>
        </w:rPr>
        <w:lastRenderedPageBreak/>
        <w:t>二、报价明细表</w:t>
      </w:r>
      <w:bookmarkEnd w:id="25"/>
      <w:bookmarkEnd w:id="26"/>
      <w:bookmarkEnd w:id="27"/>
    </w:p>
    <w:p w14:paraId="0C0A7931" w14:textId="77777777" w:rsidR="0066712C" w:rsidRDefault="0066712C" w:rsidP="0066712C"/>
    <w:p w14:paraId="08D80D3E" w14:textId="77777777" w:rsidR="0066712C" w:rsidRDefault="0066712C" w:rsidP="0066712C">
      <w:pPr>
        <w:pStyle w:val="TOC2"/>
      </w:pPr>
    </w:p>
    <w:tbl>
      <w:tblPr>
        <w:tblW w:w="4992" w:type="pct"/>
        <w:tblCellMar>
          <w:left w:w="0" w:type="dxa"/>
          <w:right w:w="0" w:type="dxa"/>
        </w:tblCellMar>
        <w:tblLook w:val="04A0" w:firstRow="1" w:lastRow="0" w:firstColumn="1" w:lastColumn="0" w:noHBand="0" w:noVBand="1"/>
      </w:tblPr>
      <w:tblGrid>
        <w:gridCol w:w="1216"/>
        <w:gridCol w:w="1339"/>
        <w:gridCol w:w="3595"/>
        <w:gridCol w:w="669"/>
        <w:gridCol w:w="976"/>
        <w:gridCol w:w="936"/>
        <w:gridCol w:w="1024"/>
      </w:tblGrid>
      <w:tr w:rsidR="0066712C" w14:paraId="5CA33CC8"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380BF17"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D2FBEB4"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名称</w:t>
            </w: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BB3E812" w14:textId="77777777" w:rsidR="0066712C" w:rsidRDefault="0066712C" w:rsidP="004E778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规格型号</w:t>
            </w: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FDAA481"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1E5918C"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sz w:val="22"/>
                <w:szCs w:val="22"/>
              </w:rPr>
              <w:t>数量</w:t>
            </w: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F0D99E6" w14:textId="77777777" w:rsidR="0066712C" w:rsidRDefault="0066712C" w:rsidP="004E778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单价</w:t>
            </w:r>
          </w:p>
          <w:p w14:paraId="77D5F7ED"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（元）</w:t>
            </w: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695242D" w14:textId="77777777" w:rsidR="0066712C" w:rsidRDefault="0066712C" w:rsidP="004E778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小计</w:t>
            </w:r>
          </w:p>
          <w:p w14:paraId="0299AD8A"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（元）</w:t>
            </w:r>
          </w:p>
        </w:tc>
      </w:tr>
      <w:tr w:rsidR="0066712C" w14:paraId="5330FAFF"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D5FA098"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8A0D330"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CD2CEE7"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E582E10"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7EBF3DB"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1F6DC73"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673CA9E" w14:textId="77777777" w:rsidR="0066712C" w:rsidRDefault="0066712C" w:rsidP="004E778D">
            <w:pPr>
              <w:widowControl/>
              <w:jc w:val="center"/>
              <w:textAlignment w:val="center"/>
              <w:rPr>
                <w:rFonts w:ascii="宋体" w:hAnsi="宋体" w:cs="宋体"/>
                <w:color w:val="000000"/>
                <w:sz w:val="22"/>
                <w:szCs w:val="22"/>
              </w:rPr>
            </w:pPr>
          </w:p>
        </w:tc>
      </w:tr>
      <w:tr w:rsidR="0066712C" w14:paraId="5AAAB630"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1919F343"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13961707"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FFE182B"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1F22567"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191BCF4"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F0AC2FE"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AE768C2" w14:textId="77777777" w:rsidR="0066712C" w:rsidRDefault="0066712C" w:rsidP="004E778D">
            <w:pPr>
              <w:widowControl/>
              <w:jc w:val="center"/>
              <w:textAlignment w:val="center"/>
              <w:rPr>
                <w:rFonts w:ascii="宋体" w:hAnsi="宋体" w:cs="宋体"/>
                <w:color w:val="000000"/>
                <w:sz w:val="22"/>
                <w:szCs w:val="22"/>
              </w:rPr>
            </w:pPr>
          </w:p>
        </w:tc>
      </w:tr>
      <w:tr w:rsidR="0066712C" w14:paraId="6266CBAE"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21C35DD"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F4B44BC"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598DE41"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4932420"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BDDC886"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662A1E8"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0EA2A54" w14:textId="77777777" w:rsidR="0066712C" w:rsidRDefault="0066712C" w:rsidP="004E778D">
            <w:pPr>
              <w:widowControl/>
              <w:jc w:val="center"/>
              <w:textAlignment w:val="center"/>
              <w:rPr>
                <w:rFonts w:ascii="宋体" w:hAnsi="宋体" w:cs="宋体"/>
                <w:color w:val="000000"/>
                <w:sz w:val="22"/>
                <w:szCs w:val="22"/>
              </w:rPr>
            </w:pPr>
          </w:p>
        </w:tc>
      </w:tr>
      <w:tr w:rsidR="0066712C" w14:paraId="7377CC3E"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1CA0B318"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C03743D"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B8F1DCF"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C7732EB"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3E914FF"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FD75A3F"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3ADF408" w14:textId="77777777" w:rsidR="0066712C" w:rsidRDefault="0066712C" w:rsidP="004E778D">
            <w:pPr>
              <w:widowControl/>
              <w:jc w:val="center"/>
              <w:textAlignment w:val="center"/>
              <w:rPr>
                <w:rFonts w:ascii="宋体" w:hAnsi="宋体" w:cs="宋体"/>
                <w:color w:val="000000"/>
                <w:sz w:val="22"/>
                <w:szCs w:val="22"/>
              </w:rPr>
            </w:pPr>
          </w:p>
        </w:tc>
      </w:tr>
      <w:tr w:rsidR="0066712C" w14:paraId="1B3A9E5A"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5E351BF"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CC3E388"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1FC9566"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1FC3E59"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4F0C36F"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38650C4"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12D54812" w14:textId="77777777" w:rsidR="0066712C" w:rsidRDefault="0066712C" w:rsidP="004E778D">
            <w:pPr>
              <w:widowControl/>
              <w:jc w:val="center"/>
              <w:textAlignment w:val="center"/>
              <w:rPr>
                <w:rFonts w:ascii="宋体" w:hAnsi="宋体" w:cs="宋体"/>
                <w:color w:val="000000"/>
                <w:sz w:val="22"/>
                <w:szCs w:val="22"/>
              </w:rPr>
            </w:pPr>
          </w:p>
        </w:tc>
      </w:tr>
      <w:tr w:rsidR="0066712C" w14:paraId="103124DF"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2D9A4EF"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2992E2D"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98D6DE2"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1BD4268"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4A95850"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FADC84F"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8EA50F9" w14:textId="77777777" w:rsidR="0066712C" w:rsidRDefault="0066712C" w:rsidP="004E778D">
            <w:pPr>
              <w:widowControl/>
              <w:jc w:val="center"/>
              <w:textAlignment w:val="center"/>
              <w:rPr>
                <w:rFonts w:ascii="宋体" w:hAnsi="宋体" w:cs="宋体"/>
                <w:color w:val="000000"/>
                <w:sz w:val="22"/>
                <w:szCs w:val="22"/>
              </w:rPr>
            </w:pPr>
          </w:p>
        </w:tc>
      </w:tr>
      <w:tr w:rsidR="0066712C" w14:paraId="66D3D40A"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8602C45"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C8F21D1"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A112519"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EC8DF36"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B27FE20"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184CCD7F"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57439A2" w14:textId="77777777" w:rsidR="0066712C" w:rsidRDefault="0066712C" w:rsidP="004E778D">
            <w:pPr>
              <w:widowControl/>
              <w:jc w:val="center"/>
              <w:textAlignment w:val="center"/>
              <w:rPr>
                <w:rFonts w:ascii="宋体" w:hAnsi="宋体" w:cs="宋体"/>
                <w:color w:val="000000"/>
                <w:sz w:val="22"/>
                <w:szCs w:val="22"/>
              </w:rPr>
            </w:pPr>
          </w:p>
        </w:tc>
      </w:tr>
      <w:tr w:rsidR="0066712C" w14:paraId="7A6B1163"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77A7BD1"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0ECE840"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B96CB98"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30D7915"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16EB0601"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1521301"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4AFE182" w14:textId="77777777" w:rsidR="0066712C" w:rsidRDefault="0066712C" w:rsidP="004E778D">
            <w:pPr>
              <w:widowControl/>
              <w:jc w:val="center"/>
              <w:textAlignment w:val="center"/>
              <w:rPr>
                <w:rFonts w:ascii="宋体" w:hAnsi="宋体" w:cs="宋体"/>
                <w:color w:val="000000"/>
                <w:sz w:val="22"/>
                <w:szCs w:val="22"/>
              </w:rPr>
            </w:pPr>
          </w:p>
        </w:tc>
      </w:tr>
      <w:tr w:rsidR="0066712C" w14:paraId="0BAC8F92"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8870902"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F719047"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2B8EC0D"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B449D18"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24B6AA0"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2464BDA"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DD8A7DC" w14:textId="77777777" w:rsidR="0066712C" w:rsidRDefault="0066712C" w:rsidP="004E778D">
            <w:pPr>
              <w:widowControl/>
              <w:jc w:val="center"/>
              <w:textAlignment w:val="center"/>
              <w:rPr>
                <w:rFonts w:ascii="宋体" w:hAnsi="宋体" w:cs="宋体"/>
                <w:color w:val="000000"/>
                <w:sz w:val="22"/>
                <w:szCs w:val="22"/>
              </w:rPr>
            </w:pPr>
          </w:p>
        </w:tc>
      </w:tr>
      <w:tr w:rsidR="0066712C" w14:paraId="2EAA1251"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60C960C"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BE54B89"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68FA64F"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FEBC884"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378430D"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7B10E0E"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E75221A" w14:textId="77777777" w:rsidR="0066712C" w:rsidRDefault="0066712C" w:rsidP="004E778D">
            <w:pPr>
              <w:widowControl/>
              <w:jc w:val="center"/>
              <w:textAlignment w:val="center"/>
              <w:rPr>
                <w:rFonts w:ascii="宋体" w:hAnsi="宋体" w:cs="宋体"/>
                <w:color w:val="000000"/>
                <w:sz w:val="22"/>
                <w:szCs w:val="22"/>
              </w:rPr>
            </w:pPr>
          </w:p>
        </w:tc>
      </w:tr>
      <w:tr w:rsidR="0066712C" w14:paraId="13FBC824"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D8D8338"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8EFD45C"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3B29F2B"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69114FA"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6DEAB49"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75E0204"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C7FF58C" w14:textId="77777777" w:rsidR="0066712C" w:rsidRDefault="0066712C" w:rsidP="004E778D">
            <w:pPr>
              <w:widowControl/>
              <w:jc w:val="center"/>
              <w:textAlignment w:val="center"/>
              <w:rPr>
                <w:rFonts w:ascii="宋体" w:hAnsi="宋体" w:cs="宋体"/>
                <w:color w:val="000000"/>
                <w:sz w:val="22"/>
                <w:szCs w:val="22"/>
              </w:rPr>
            </w:pPr>
          </w:p>
        </w:tc>
      </w:tr>
      <w:tr w:rsidR="0066712C" w14:paraId="1D7563BF"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D39BD1C"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B189F34"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AA08B66"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C10851E"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0CFD186"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FA5E4CF"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A47BEF4" w14:textId="77777777" w:rsidR="0066712C" w:rsidRDefault="0066712C" w:rsidP="004E778D">
            <w:pPr>
              <w:widowControl/>
              <w:jc w:val="center"/>
              <w:textAlignment w:val="center"/>
              <w:rPr>
                <w:rFonts w:ascii="宋体" w:hAnsi="宋体" w:cs="宋体"/>
                <w:color w:val="000000"/>
                <w:sz w:val="22"/>
                <w:szCs w:val="22"/>
              </w:rPr>
            </w:pPr>
          </w:p>
        </w:tc>
      </w:tr>
      <w:tr w:rsidR="0066712C" w14:paraId="612D005A"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3B804657"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3175B09"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20C4388"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5B879B63"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C60FCDA"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FD139DF"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8A5F176" w14:textId="77777777" w:rsidR="0066712C" w:rsidRDefault="0066712C" w:rsidP="004E778D">
            <w:pPr>
              <w:widowControl/>
              <w:jc w:val="center"/>
              <w:textAlignment w:val="center"/>
              <w:rPr>
                <w:rFonts w:ascii="宋体" w:hAnsi="宋体" w:cs="宋体"/>
                <w:color w:val="000000"/>
                <w:sz w:val="22"/>
                <w:szCs w:val="22"/>
              </w:rPr>
            </w:pPr>
          </w:p>
        </w:tc>
      </w:tr>
      <w:tr w:rsidR="0066712C" w14:paraId="6D374EDF" w14:textId="77777777" w:rsidTr="004E778D">
        <w:trPr>
          <w:trHeight w:val="300"/>
        </w:trPr>
        <w:tc>
          <w:tcPr>
            <w:tcW w:w="62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16735749"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686"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1E85625" w14:textId="77777777" w:rsidR="0066712C" w:rsidRDefault="0066712C" w:rsidP="004E778D">
            <w:pPr>
              <w:widowControl/>
              <w:jc w:val="center"/>
              <w:textAlignment w:val="center"/>
              <w:rPr>
                <w:rFonts w:ascii="宋体" w:hAnsi="宋体" w:cs="宋体"/>
                <w:color w:val="000000"/>
                <w:sz w:val="22"/>
                <w:szCs w:val="22"/>
              </w:rPr>
            </w:pPr>
          </w:p>
        </w:tc>
        <w:tc>
          <w:tcPr>
            <w:tcW w:w="1841"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93DC659" w14:textId="77777777" w:rsidR="0066712C" w:rsidRDefault="0066712C" w:rsidP="004E778D">
            <w:pPr>
              <w:widowControl/>
              <w:jc w:val="center"/>
              <w:textAlignment w:val="center"/>
              <w:rPr>
                <w:rFonts w:ascii="宋体" w:hAnsi="宋体" w:cs="宋体"/>
                <w:color w:val="000000"/>
                <w:sz w:val="22"/>
                <w:szCs w:val="22"/>
              </w:rPr>
            </w:pPr>
          </w:p>
        </w:tc>
        <w:tc>
          <w:tcPr>
            <w:tcW w:w="343"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1EF164E" w14:textId="77777777" w:rsidR="0066712C" w:rsidRDefault="0066712C" w:rsidP="004E778D">
            <w:pPr>
              <w:widowControl/>
              <w:jc w:val="center"/>
              <w:textAlignment w:val="center"/>
              <w:rPr>
                <w:rFonts w:ascii="宋体" w:hAnsi="宋体" w:cs="宋体"/>
                <w:color w:val="000000"/>
                <w:sz w:val="22"/>
                <w:szCs w:val="22"/>
              </w:rPr>
            </w:pPr>
          </w:p>
        </w:tc>
        <w:tc>
          <w:tcPr>
            <w:tcW w:w="499"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C377D3D" w14:textId="77777777" w:rsidR="0066712C" w:rsidRDefault="0066712C" w:rsidP="004E778D">
            <w:pPr>
              <w:widowControl/>
              <w:jc w:val="center"/>
              <w:textAlignment w:val="center"/>
              <w:rPr>
                <w:rFonts w:ascii="宋体" w:hAnsi="宋体" w:cs="宋体"/>
                <w:color w:val="000000"/>
                <w:sz w:val="22"/>
                <w:szCs w:val="22"/>
              </w:rPr>
            </w:pP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47CC4AE7" w14:textId="77777777" w:rsidR="0066712C" w:rsidRDefault="0066712C" w:rsidP="004E778D">
            <w:pPr>
              <w:widowControl/>
              <w:jc w:val="center"/>
              <w:textAlignment w:val="center"/>
              <w:rPr>
                <w:rFonts w:ascii="宋体" w:hAnsi="宋体" w:cs="宋体"/>
                <w:color w:val="000000"/>
                <w:sz w:val="22"/>
                <w:szCs w:val="22"/>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03624D2C" w14:textId="77777777" w:rsidR="0066712C" w:rsidRDefault="0066712C" w:rsidP="004E778D">
            <w:pPr>
              <w:widowControl/>
              <w:jc w:val="center"/>
              <w:textAlignment w:val="center"/>
              <w:rPr>
                <w:rFonts w:ascii="宋体" w:hAnsi="宋体" w:cs="宋体"/>
                <w:color w:val="000000"/>
                <w:sz w:val="22"/>
                <w:szCs w:val="22"/>
              </w:rPr>
            </w:pPr>
          </w:p>
        </w:tc>
      </w:tr>
      <w:tr w:rsidR="0066712C" w14:paraId="685CE715" w14:textId="77777777" w:rsidTr="004E778D">
        <w:trPr>
          <w:trHeight w:val="300"/>
        </w:trPr>
        <w:tc>
          <w:tcPr>
            <w:tcW w:w="3993" w:type="pct"/>
            <w:gridSpan w:val="5"/>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7DD9C28F" w14:textId="77777777" w:rsidR="0066712C" w:rsidRDefault="0066712C" w:rsidP="004E778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480"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2609EA67" w14:textId="77777777" w:rsidR="0066712C" w:rsidRDefault="0066712C" w:rsidP="004E778D">
            <w:pPr>
              <w:widowControl/>
              <w:jc w:val="center"/>
              <w:textAlignment w:val="center"/>
              <w:rPr>
                <w:rFonts w:ascii="宋体" w:hAnsi="宋体" w:cs="宋体"/>
                <w:color w:val="000000"/>
                <w:kern w:val="0"/>
                <w:sz w:val="22"/>
                <w:szCs w:val="22"/>
                <w:lang w:bidi="ar"/>
              </w:rPr>
            </w:pPr>
          </w:p>
        </w:tc>
        <w:tc>
          <w:tcPr>
            <w:tcW w:w="525" w:type="pct"/>
            <w:tcBorders>
              <w:top w:val="single" w:sz="4" w:space="0" w:color="000000"/>
              <w:left w:val="single" w:sz="4" w:space="0" w:color="000000"/>
              <w:bottom w:val="single" w:sz="4" w:space="0" w:color="000000"/>
              <w:right w:val="single" w:sz="4" w:space="0" w:color="000000"/>
            </w:tcBorders>
            <w:noWrap/>
            <w:tcMar>
              <w:top w:w="13" w:type="dxa"/>
              <w:left w:w="13" w:type="dxa"/>
              <w:right w:w="13" w:type="dxa"/>
            </w:tcMar>
            <w:vAlign w:val="center"/>
          </w:tcPr>
          <w:p w14:paraId="65722E08" w14:textId="77777777" w:rsidR="0066712C" w:rsidRDefault="0066712C" w:rsidP="004E778D">
            <w:pPr>
              <w:widowControl/>
              <w:jc w:val="center"/>
              <w:textAlignment w:val="center"/>
              <w:rPr>
                <w:rFonts w:ascii="宋体" w:hAnsi="宋体" w:cs="宋体"/>
                <w:color w:val="000000"/>
                <w:sz w:val="22"/>
                <w:szCs w:val="22"/>
              </w:rPr>
            </w:pPr>
          </w:p>
        </w:tc>
      </w:tr>
    </w:tbl>
    <w:p w14:paraId="4F1A0C56" w14:textId="77777777" w:rsidR="0066712C" w:rsidRDefault="0066712C" w:rsidP="0066712C"/>
    <w:p w14:paraId="355814D0" w14:textId="77777777" w:rsidR="0066712C" w:rsidRDefault="0066712C" w:rsidP="0066712C">
      <w:pPr>
        <w:pStyle w:val="TOC2"/>
      </w:pPr>
    </w:p>
    <w:p w14:paraId="0F2333AD" w14:textId="77777777" w:rsidR="0066712C" w:rsidRDefault="0066712C" w:rsidP="0066712C"/>
    <w:p w14:paraId="54822B98" w14:textId="77777777" w:rsidR="0066712C" w:rsidRDefault="0066712C" w:rsidP="0066712C">
      <w:pPr>
        <w:pStyle w:val="TOC2"/>
      </w:pPr>
    </w:p>
    <w:p w14:paraId="20CF4574" w14:textId="77777777" w:rsidR="0066712C" w:rsidRDefault="0066712C" w:rsidP="0066712C"/>
    <w:p w14:paraId="4AA847CF" w14:textId="77777777" w:rsidR="0066712C" w:rsidRDefault="0066712C" w:rsidP="0066712C">
      <w:pPr>
        <w:pStyle w:val="TOC2"/>
      </w:pPr>
    </w:p>
    <w:p w14:paraId="34D7B3C8" w14:textId="77777777" w:rsidR="0066712C" w:rsidRDefault="0066712C" w:rsidP="0066712C">
      <w:pPr>
        <w:pStyle w:val="TOC2"/>
      </w:pPr>
    </w:p>
    <w:p w14:paraId="5218C27E" w14:textId="77777777" w:rsidR="0066712C" w:rsidRDefault="0066712C" w:rsidP="0066712C"/>
    <w:p w14:paraId="1AEA3684" w14:textId="77777777" w:rsidR="0066712C" w:rsidRDefault="0066712C" w:rsidP="0066712C">
      <w:pPr>
        <w:pStyle w:val="TOC2"/>
      </w:pPr>
    </w:p>
    <w:p w14:paraId="263A1828" w14:textId="77777777" w:rsidR="0066712C" w:rsidRDefault="0066712C" w:rsidP="0066712C"/>
    <w:p w14:paraId="1DBD84D5" w14:textId="77777777" w:rsidR="0066712C" w:rsidRDefault="0066712C" w:rsidP="0066712C"/>
    <w:p w14:paraId="0A9DB21A" w14:textId="77777777" w:rsidR="0066712C" w:rsidRDefault="0066712C" w:rsidP="0066712C">
      <w:pPr>
        <w:pStyle w:val="TOC2"/>
      </w:pPr>
    </w:p>
    <w:p w14:paraId="5EC6574D" w14:textId="77777777" w:rsidR="0066712C" w:rsidRDefault="0066712C" w:rsidP="0066712C"/>
    <w:p w14:paraId="7A10063A" w14:textId="77777777" w:rsidR="0066712C" w:rsidRDefault="0066712C" w:rsidP="0066712C">
      <w:pPr>
        <w:pStyle w:val="TOC2"/>
      </w:pPr>
    </w:p>
    <w:p w14:paraId="53CBD66E" w14:textId="77777777" w:rsidR="0066712C" w:rsidRDefault="0066712C" w:rsidP="0066712C"/>
    <w:p w14:paraId="4DEE2170" w14:textId="77777777" w:rsidR="0066712C" w:rsidRDefault="0066712C" w:rsidP="0066712C">
      <w:pPr>
        <w:pStyle w:val="TOC2"/>
      </w:pPr>
    </w:p>
    <w:p w14:paraId="4385999B" w14:textId="77777777" w:rsidR="0066712C" w:rsidRDefault="0066712C" w:rsidP="0066712C">
      <w:pPr>
        <w:pStyle w:val="41"/>
        <w:spacing w:line="360" w:lineRule="auto"/>
        <w:ind w:left="780"/>
        <w:rPr>
          <w:rFonts w:ascii="宋体" w:hAnsi="宋体" w:cs="宋体"/>
        </w:rPr>
      </w:pPr>
      <w:r>
        <w:rPr>
          <w:rFonts w:ascii="宋体" w:hAnsi="宋体" w:cs="宋体" w:hint="eastAsia"/>
          <w:w w:val="95"/>
        </w:rPr>
        <w:t>注：</w:t>
      </w:r>
      <w:r>
        <w:rPr>
          <w:rFonts w:ascii="宋体" w:hAnsi="宋体" w:cs="宋体" w:hint="eastAsia"/>
        </w:rPr>
        <w:t>1、成交价格应包括比选人对采购产品或服务验收完成投入使用前的所有费用。</w:t>
      </w:r>
    </w:p>
    <w:p w14:paraId="7762B9EE" w14:textId="77777777" w:rsidR="0066712C" w:rsidRDefault="0066712C" w:rsidP="0066712C">
      <w:pPr>
        <w:pStyle w:val="41"/>
        <w:spacing w:before="160" w:line="360" w:lineRule="auto"/>
        <w:ind w:left="780"/>
        <w:rPr>
          <w:rFonts w:ascii="宋体" w:hAnsi="宋体" w:cs="宋体"/>
        </w:rPr>
      </w:pPr>
      <w:r>
        <w:rPr>
          <w:rFonts w:ascii="宋体" w:hAnsi="宋体" w:cs="宋体" w:hint="eastAsia"/>
        </w:rPr>
        <w:t>2、未按上表内容填写的，按无效投标处理。</w:t>
      </w:r>
    </w:p>
    <w:p w14:paraId="2183CB82" w14:textId="77777777" w:rsidR="0066712C" w:rsidRDefault="0066712C" w:rsidP="0066712C">
      <w:pPr>
        <w:pStyle w:val="a7"/>
        <w:tabs>
          <w:tab w:val="left" w:pos="2820"/>
          <w:tab w:val="left" w:pos="3780"/>
          <w:tab w:val="left" w:pos="4980"/>
        </w:tabs>
        <w:spacing w:before="158"/>
        <w:ind w:left="1980"/>
        <w:jc w:val="right"/>
        <w:rPr>
          <w:rFonts w:ascii="宋体" w:hAnsi="宋体" w:cs="宋体"/>
          <w:sz w:val="24"/>
          <w:szCs w:val="24"/>
          <w:u w:val="single"/>
        </w:rPr>
      </w:pPr>
    </w:p>
    <w:p w14:paraId="0D3F9F21" w14:textId="77777777" w:rsidR="005A3DE2" w:rsidRDefault="005A3DE2" w:rsidP="005A3DE2">
      <w:pPr>
        <w:pStyle w:val="a7"/>
        <w:tabs>
          <w:tab w:val="left" w:pos="2820"/>
          <w:tab w:val="left" w:pos="3780"/>
          <w:tab w:val="left" w:pos="4980"/>
        </w:tabs>
        <w:wordWrap w:val="0"/>
        <w:spacing w:before="158"/>
        <w:ind w:left="1980"/>
        <w:jc w:val="right"/>
        <w:rPr>
          <w:rFonts w:ascii="宋体" w:hAnsi="宋体" w:cs="宋体"/>
          <w:sz w:val="24"/>
          <w:szCs w:val="24"/>
          <w:u w:val="single"/>
        </w:rPr>
      </w:pPr>
      <w:r>
        <w:rPr>
          <w:rFonts w:ascii="宋体" w:hAnsi="宋体" w:cs="宋体" w:hint="eastAsia"/>
          <w:sz w:val="24"/>
          <w:szCs w:val="24"/>
        </w:rPr>
        <w:t>申请人：</w:t>
      </w:r>
      <w:r>
        <w:rPr>
          <w:rFonts w:ascii="宋体" w:hAnsi="宋体" w:cs="宋体" w:hint="eastAsia"/>
          <w:sz w:val="24"/>
          <w:szCs w:val="24"/>
          <w:u w:val="single"/>
        </w:rPr>
        <w:t xml:space="preserve">                          </w:t>
      </w:r>
      <w:r>
        <w:rPr>
          <w:rFonts w:ascii="宋体" w:hAnsi="宋体" w:cs="宋体"/>
          <w:sz w:val="24"/>
          <w:szCs w:val="24"/>
          <w:u w:val="single"/>
        </w:rPr>
        <w:t xml:space="preserve"> </w:t>
      </w:r>
    </w:p>
    <w:p w14:paraId="545E2681" w14:textId="77777777" w:rsidR="0066712C" w:rsidRDefault="0066712C" w:rsidP="0066712C">
      <w:pPr>
        <w:rPr>
          <w:rFonts w:ascii="宋体" w:hAnsi="宋体" w:cs="宋体"/>
          <w:sz w:val="24"/>
        </w:rPr>
      </w:pPr>
    </w:p>
    <w:p w14:paraId="3AF7F729" w14:textId="77777777" w:rsidR="0066712C" w:rsidRDefault="0066712C" w:rsidP="0066712C">
      <w:pPr>
        <w:pStyle w:val="a7"/>
        <w:tabs>
          <w:tab w:val="left" w:pos="2820"/>
          <w:tab w:val="left" w:pos="3780"/>
          <w:tab w:val="left" w:pos="4980"/>
        </w:tabs>
        <w:spacing w:before="158"/>
        <w:ind w:left="1980"/>
        <w:jc w:val="right"/>
        <w:rPr>
          <w:rFonts w:ascii="宋体" w:hAnsi="宋体" w:cs="宋体"/>
          <w:sz w:val="24"/>
          <w:szCs w:val="24"/>
          <w:u w:val="single"/>
        </w:rPr>
      </w:pPr>
      <w:r>
        <w:rPr>
          <w:rFonts w:ascii="宋体" w:hAnsi="宋体" w:cs="宋体" w:hint="eastAsia"/>
          <w:sz w:val="24"/>
          <w:szCs w:val="24"/>
        </w:rPr>
        <w:t>法定代表人或其委托代理人：</w:t>
      </w:r>
      <w:r>
        <w:rPr>
          <w:rFonts w:ascii="宋体" w:hAnsi="宋体" w:cs="宋体" w:hint="eastAsia"/>
          <w:sz w:val="24"/>
          <w:szCs w:val="24"/>
          <w:u w:val="single"/>
        </w:rPr>
        <w:tab/>
        <w:t xml:space="preserve">    （签字或盖章）</w:t>
      </w:r>
    </w:p>
    <w:p w14:paraId="55D1A0A2" w14:textId="77777777" w:rsidR="0066712C" w:rsidRDefault="0066712C" w:rsidP="0066712C">
      <w:pPr>
        <w:pStyle w:val="a7"/>
        <w:tabs>
          <w:tab w:val="left" w:pos="2820"/>
          <w:tab w:val="left" w:pos="3780"/>
          <w:tab w:val="left" w:pos="4980"/>
        </w:tabs>
        <w:spacing w:before="158"/>
        <w:ind w:left="1980"/>
        <w:jc w:val="right"/>
        <w:rPr>
          <w:rFonts w:ascii="宋体" w:hAnsi="宋体" w:cs="宋体"/>
          <w:sz w:val="24"/>
          <w:szCs w:val="24"/>
        </w:rPr>
      </w:pPr>
      <w:r>
        <w:rPr>
          <w:rFonts w:ascii="宋体" w:hAnsi="宋体" w:cs="宋体"/>
          <w:sz w:val="24"/>
          <w:szCs w:val="24"/>
          <w:u w:val="single"/>
        </w:rPr>
        <w:t>202</w:t>
      </w:r>
      <w:r>
        <w:rPr>
          <w:rFonts w:ascii="宋体" w:hAnsi="宋体" w:cs="宋体" w:hint="eastAsia"/>
          <w:sz w:val="24"/>
          <w:szCs w:val="24"/>
          <w:u w:val="single"/>
        </w:rPr>
        <w:t>6</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u w:val="single"/>
        </w:rPr>
        <w:t>3</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日</w:t>
      </w:r>
    </w:p>
    <w:p w14:paraId="660C3E4A" w14:textId="77777777" w:rsidR="0066712C" w:rsidRDefault="0066712C" w:rsidP="0066712C">
      <w:pPr>
        <w:sectPr w:rsidR="0066712C">
          <w:pgSz w:w="11911" w:h="16838"/>
          <w:pgMar w:top="1440" w:right="1083" w:bottom="1440" w:left="1083" w:header="856" w:footer="1060" w:gutter="0"/>
          <w:cols w:space="720"/>
          <w:docGrid w:linePitch="1"/>
        </w:sectPr>
      </w:pPr>
    </w:p>
    <w:bookmarkEnd w:id="28"/>
    <w:bookmarkEnd w:id="29"/>
    <w:p w14:paraId="7EBE9C1C" w14:textId="77777777" w:rsidR="0066712C" w:rsidRDefault="0066712C" w:rsidP="0066712C">
      <w:pPr>
        <w:pStyle w:val="TOC2"/>
        <w:ind w:left="0"/>
        <w:jc w:val="center"/>
      </w:pPr>
      <w:r>
        <w:rPr>
          <w:rFonts w:ascii="Arial" w:hAnsi="Arial" w:hint="eastAsia"/>
          <w:b/>
          <w:kern w:val="0"/>
          <w:sz w:val="32"/>
          <w:szCs w:val="32"/>
        </w:rPr>
        <w:lastRenderedPageBreak/>
        <w:t>三、申请人证明文件（营业执照）</w:t>
      </w:r>
    </w:p>
    <w:p w14:paraId="6814FE12" w14:textId="0863F8E5" w:rsidR="0066712C" w:rsidRPr="0066712C" w:rsidRDefault="0066712C">
      <w:pPr>
        <w:jc w:val="right"/>
        <w:rPr>
          <w:sz w:val="28"/>
          <w:szCs w:val="28"/>
        </w:rPr>
      </w:pPr>
    </w:p>
    <w:p w14:paraId="7E50226F" w14:textId="6345F3D5" w:rsidR="0066712C" w:rsidRDefault="0066712C">
      <w:pPr>
        <w:jc w:val="right"/>
        <w:rPr>
          <w:sz w:val="28"/>
          <w:szCs w:val="28"/>
        </w:rPr>
      </w:pPr>
    </w:p>
    <w:p w14:paraId="0DA827CC" w14:textId="070B626D" w:rsidR="0066712C" w:rsidRDefault="0066712C">
      <w:pPr>
        <w:jc w:val="right"/>
        <w:rPr>
          <w:sz w:val="28"/>
          <w:szCs w:val="28"/>
        </w:rPr>
      </w:pPr>
    </w:p>
    <w:p w14:paraId="5ACBB49B" w14:textId="53DC8350" w:rsidR="0066712C" w:rsidRDefault="0066712C">
      <w:pPr>
        <w:jc w:val="right"/>
        <w:rPr>
          <w:sz w:val="28"/>
          <w:szCs w:val="28"/>
        </w:rPr>
      </w:pPr>
    </w:p>
    <w:p w14:paraId="4DA66835" w14:textId="03F8926C" w:rsidR="0066712C" w:rsidRDefault="0066712C">
      <w:pPr>
        <w:jc w:val="right"/>
        <w:rPr>
          <w:sz w:val="28"/>
          <w:szCs w:val="28"/>
        </w:rPr>
      </w:pPr>
    </w:p>
    <w:p w14:paraId="7215F28D" w14:textId="4F0709B3" w:rsidR="0066712C" w:rsidRDefault="0066712C">
      <w:pPr>
        <w:jc w:val="right"/>
        <w:rPr>
          <w:sz w:val="28"/>
          <w:szCs w:val="28"/>
        </w:rPr>
      </w:pPr>
    </w:p>
    <w:p w14:paraId="5C0C093E" w14:textId="54CB7AF8" w:rsidR="0066712C" w:rsidRDefault="0066712C">
      <w:pPr>
        <w:jc w:val="right"/>
        <w:rPr>
          <w:sz w:val="28"/>
          <w:szCs w:val="28"/>
        </w:rPr>
      </w:pPr>
    </w:p>
    <w:p w14:paraId="1D396811" w14:textId="77777777" w:rsidR="0066712C" w:rsidRDefault="0066712C">
      <w:pPr>
        <w:jc w:val="right"/>
        <w:rPr>
          <w:rFonts w:hint="eastAsia"/>
        </w:rPr>
      </w:pPr>
    </w:p>
    <w:sectPr w:rsidR="006671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4056" w14:textId="77777777" w:rsidR="008D6297" w:rsidRDefault="008D6297" w:rsidP="00AA6658">
      <w:r>
        <w:separator/>
      </w:r>
    </w:p>
  </w:endnote>
  <w:endnote w:type="continuationSeparator" w:id="0">
    <w:p w14:paraId="0032CBB0" w14:textId="77777777" w:rsidR="008D6297" w:rsidRDefault="008D6297" w:rsidP="00AA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DEAE" w14:textId="77777777" w:rsidR="0066712C" w:rsidRDefault="0066712C">
    <w:pPr>
      <w:pStyle w:val="a5"/>
      <w:ind w:right="360"/>
    </w:pPr>
    <w:r>
      <w:rPr>
        <w:noProof/>
      </w:rPr>
      <mc:AlternateContent>
        <mc:Choice Requires="wps">
          <w:drawing>
            <wp:anchor distT="0" distB="0" distL="114300" distR="114300" simplePos="0" relativeHeight="251659264" behindDoc="0" locked="0" layoutInCell="1" allowOverlap="1" wp14:anchorId="0F231AAF" wp14:editId="50C3596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177C858" w14:textId="77777777" w:rsidR="0066712C" w:rsidRDefault="0066712C">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type w14:anchorId="0F231AA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" filled="f" stroked="f" strokeweight="1.25pt">
              <v:textbox style="mso-fit-shape-to-text:t" inset="0,0,0,0">
                <w:txbxContent>
                  <w:p w14:paraId="7177C858" w14:textId="77777777" w:rsidR="0066712C" w:rsidRDefault="0066712C">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2351" w14:textId="77777777" w:rsidR="0066712C" w:rsidRDefault="006671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8F69" w14:textId="77777777" w:rsidR="008D6297" w:rsidRDefault="008D6297" w:rsidP="00AA6658">
      <w:r>
        <w:separator/>
      </w:r>
    </w:p>
  </w:footnote>
  <w:footnote w:type="continuationSeparator" w:id="0">
    <w:p w14:paraId="4C80AB42" w14:textId="77777777" w:rsidR="008D6297" w:rsidRDefault="008D6297" w:rsidP="00AA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4A58" w14:textId="77777777" w:rsidR="0066712C" w:rsidRDefault="0066712C">
    <w:pPr>
      <w:pStyle w:val="a3"/>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2C7D" w14:textId="77777777" w:rsidR="0066712C" w:rsidRDefault="0066712C">
    <w:pPr>
      <w:pStyle w:val="a3"/>
      <w:pBdr>
        <w:bottom w:val="none" w:sz="0" w:space="1" w:color="auto"/>
      </w:pBdr>
      <w:jc w:val="left"/>
      <w:rPr>
        <w:rFonts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5ZDU1NTA3ZjhhM2M5YjhmN2FiMTIwNjNjNTMwNjgifQ=="/>
  </w:docVars>
  <w:rsids>
    <w:rsidRoot w:val="165C1934"/>
    <w:rsid w:val="000A6164"/>
    <w:rsid w:val="003A5B38"/>
    <w:rsid w:val="005313F3"/>
    <w:rsid w:val="005A3DE2"/>
    <w:rsid w:val="00661E30"/>
    <w:rsid w:val="0066712C"/>
    <w:rsid w:val="008D6297"/>
    <w:rsid w:val="00941A46"/>
    <w:rsid w:val="0094268B"/>
    <w:rsid w:val="00AA6658"/>
    <w:rsid w:val="00CD288B"/>
    <w:rsid w:val="00EA31C4"/>
    <w:rsid w:val="144227CC"/>
    <w:rsid w:val="165C1934"/>
    <w:rsid w:val="1CC70723"/>
    <w:rsid w:val="20A5211B"/>
    <w:rsid w:val="3ED739C2"/>
    <w:rsid w:val="4B897AB6"/>
    <w:rsid w:val="51870EA7"/>
    <w:rsid w:val="6B981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EAE6E"/>
  <w15:docId w15:val="{3598D729-02CD-46D8-8ECC-85AE2791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66712C"/>
    <w:pPr>
      <w:keepNext/>
      <w:keepLines/>
      <w:autoSpaceDE w:val="0"/>
      <w:autoSpaceDN w:val="0"/>
      <w:adjustRightInd w:val="0"/>
      <w:spacing w:before="260" w:after="260" w:line="416" w:lineRule="atLeast"/>
      <w:jc w:val="center"/>
      <w:outlineLvl w:val="1"/>
    </w:pPr>
    <w:rPr>
      <w:rFonts w:ascii="Arial" w:eastAsia="宋体" w:hAnsi="Arial"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AA66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A6658"/>
    <w:rPr>
      <w:kern w:val="2"/>
      <w:sz w:val="18"/>
      <w:szCs w:val="18"/>
    </w:rPr>
  </w:style>
  <w:style w:type="paragraph" w:styleId="a5">
    <w:name w:val="footer"/>
    <w:basedOn w:val="a"/>
    <w:link w:val="a6"/>
    <w:qFormat/>
    <w:rsid w:val="00AA6658"/>
    <w:pPr>
      <w:tabs>
        <w:tab w:val="center" w:pos="4153"/>
        <w:tab w:val="right" w:pos="8306"/>
      </w:tabs>
      <w:snapToGrid w:val="0"/>
      <w:jc w:val="left"/>
    </w:pPr>
    <w:rPr>
      <w:sz w:val="18"/>
      <w:szCs w:val="18"/>
    </w:rPr>
  </w:style>
  <w:style w:type="character" w:customStyle="1" w:styleId="a6">
    <w:name w:val="页脚 字符"/>
    <w:basedOn w:val="a0"/>
    <w:link w:val="a5"/>
    <w:rsid w:val="00AA6658"/>
    <w:rPr>
      <w:kern w:val="2"/>
      <w:sz w:val="18"/>
      <w:szCs w:val="18"/>
    </w:rPr>
  </w:style>
  <w:style w:type="character" w:customStyle="1" w:styleId="20">
    <w:name w:val="标题 2 字符"/>
    <w:basedOn w:val="a0"/>
    <w:link w:val="2"/>
    <w:rsid w:val="0066712C"/>
    <w:rPr>
      <w:rFonts w:ascii="Arial" w:eastAsia="宋体" w:hAnsi="Arial" w:cs="Times New Roman"/>
      <w:b/>
      <w:sz w:val="28"/>
    </w:rPr>
  </w:style>
  <w:style w:type="paragraph" w:styleId="TOC2">
    <w:name w:val="toc 2"/>
    <w:basedOn w:val="a"/>
    <w:next w:val="a"/>
    <w:qFormat/>
    <w:rsid w:val="0066712C"/>
    <w:pPr>
      <w:ind w:left="210"/>
      <w:jc w:val="left"/>
    </w:pPr>
    <w:rPr>
      <w:rFonts w:ascii="Times New Roman" w:eastAsia="宋体" w:hAnsi="Times New Roman" w:cs="Times New Roman"/>
      <w:smallCaps/>
      <w:sz w:val="20"/>
      <w:szCs w:val="20"/>
    </w:rPr>
  </w:style>
  <w:style w:type="paragraph" w:styleId="a7">
    <w:name w:val="Body Text"/>
    <w:basedOn w:val="a"/>
    <w:next w:val="a"/>
    <w:link w:val="a8"/>
    <w:qFormat/>
    <w:rsid w:val="0066712C"/>
    <w:rPr>
      <w:rFonts w:ascii="Times New Roman" w:eastAsia="宋体" w:hAnsi="Times New Roman" w:cs="Times New Roman"/>
      <w:sz w:val="28"/>
      <w:szCs w:val="20"/>
    </w:rPr>
  </w:style>
  <w:style w:type="character" w:customStyle="1" w:styleId="a8">
    <w:name w:val="正文文本 字符"/>
    <w:basedOn w:val="a0"/>
    <w:link w:val="a7"/>
    <w:rsid w:val="0066712C"/>
    <w:rPr>
      <w:rFonts w:ascii="Times New Roman" w:eastAsia="宋体" w:hAnsi="Times New Roman" w:cs="Times New Roman"/>
      <w:kern w:val="2"/>
      <w:sz w:val="28"/>
    </w:rPr>
  </w:style>
  <w:style w:type="paragraph" w:styleId="a9">
    <w:name w:val="Body Text First Indent"/>
    <w:basedOn w:val="a7"/>
    <w:link w:val="aa"/>
    <w:qFormat/>
    <w:rsid w:val="0066712C"/>
    <w:pPr>
      <w:spacing w:after="120"/>
      <w:ind w:firstLineChars="100" w:firstLine="420"/>
    </w:pPr>
    <w:rPr>
      <w:sz w:val="21"/>
      <w:szCs w:val="24"/>
    </w:rPr>
  </w:style>
  <w:style w:type="character" w:customStyle="1" w:styleId="aa">
    <w:name w:val="正文文本首行缩进 字符"/>
    <w:basedOn w:val="a8"/>
    <w:link w:val="a9"/>
    <w:rsid w:val="0066712C"/>
    <w:rPr>
      <w:rFonts w:ascii="Times New Roman" w:eastAsia="宋体" w:hAnsi="Times New Roman" w:cs="Times New Roman"/>
      <w:kern w:val="2"/>
      <w:sz w:val="21"/>
      <w:szCs w:val="24"/>
    </w:rPr>
  </w:style>
  <w:style w:type="paragraph" w:styleId="ab">
    <w:name w:val="Body Text Indent"/>
    <w:basedOn w:val="a"/>
    <w:link w:val="ac"/>
    <w:rsid w:val="0066712C"/>
    <w:pPr>
      <w:spacing w:after="120"/>
      <w:ind w:leftChars="200" w:left="420"/>
    </w:pPr>
  </w:style>
  <w:style w:type="character" w:customStyle="1" w:styleId="ac">
    <w:name w:val="正文文本缩进 字符"/>
    <w:basedOn w:val="a0"/>
    <w:link w:val="ab"/>
    <w:rsid w:val="0066712C"/>
    <w:rPr>
      <w:kern w:val="2"/>
      <w:sz w:val="21"/>
      <w:szCs w:val="24"/>
    </w:rPr>
  </w:style>
  <w:style w:type="paragraph" w:styleId="21">
    <w:name w:val="Body Text First Indent 2"/>
    <w:basedOn w:val="ab"/>
    <w:next w:val="a"/>
    <w:link w:val="22"/>
    <w:uiPriority w:val="99"/>
    <w:unhideWhenUsed/>
    <w:qFormat/>
    <w:rsid w:val="0066712C"/>
    <w:pPr>
      <w:spacing w:before="50"/>
      <w:ind w:right="10" w:firstLineChars="200" w:firstLine="200"/>
    </w:pPr>
    <w:rPr>
      <w:rFonts w:ascii="Times New Roman" w:eastAsia="宋体" w:hAnsi="Times New Roman" w:cs="Times New Roman"/>
    </w:rPr>
  </w:style>
  <w:style w:type="character" w:customStyle="1" w:styleId="22">
    <w:name w:val="正文文本首行缩进 2 字符"/>
    <w:basedOn w:val="ac"/>
    <w:link w:val="21"/>
    <w:uiPriority w:val="99"/>
    <w:rsid w:val="0066712C"/>
    <w:rPr>
      <w:rFonts w:ascii="Times New Roman" w:eastAsia="宋体" w:hAnsi="Times New Roman" w:cs="Times New Roman"/>
      <w:kern w:val="2"/>
      <w:sz w:val="21"/>
      <w:szCs w:val="24"/>
    </w:rPr>
  </w:style>
  <w:style w:type="paragraph" w:customStyle="1" w:styleId="41">
    <w:name w:val="标题 41"/>
    <w:basedOn w:val="a"/>
    <w:uiPriority w:val="1"/>
    <w:qFormat/>
    <w:rsid w:val="0066712C"/>
    <w:pPr>
      <w:ind w:left="1622"/>
      <w:outlineLvl w:val="4"/>
    </w:pPr>
    <w:rPr>
      <w:rFonts w:ascii="Times New Roman" w:eastAsia="宋体" w:hAnsi="Times New Roman" w:cs="Times New Roman"/>
      <w:b/>
      <w:bCs/>
      <w:sz w:val="24"/>
    </w:rPr>
  </w:style>
  <w:style w:type="paragraph" w:styleId="ad">
    <w:name w:val="List Paragraph"/>
    <w:basedOn w:val="a"/>
    <w:qFormat/>
    <w:rsid w:val="0066712C"/>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Gus</dc:creator>
  <cp:lastModifiedBy>Admin</cp:lastModifiedBy>
  <cp:revision>11</cp:revision>
  <dcterms:created xsi:type="dcterms:W3CDTF">2024-07-04T08:33:00Z</dcterms:created>
  <dcterms:modified xsi:type="dcterms:W3CDTF">2026-03-11T01:13:00Z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5F05FD33042D4EFC94369BBFEF0C0A47_13</vt:lpwstr>
  </property>
  <property fmtid="{D5CDD505-2E9C-101B-9397-08002B2CF9AE}" pid="4" name="KSOTemplateDocerSaveRecord">
    <vt:lpwstr>eyJoZGlkIjoiYWQ5ZDU1NTA3ZjhhM2M5YjhmN2FiMTIwNjNjNTMwNjgiLCJ1c2VySWQiOiI0OTE4NjcyMzgifQ==</vt:lpwstr>
  </property>
</Properties>
</file>